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43909" w14:textId="2ED41FEA" w:rsidR="003C072B" w:rsidRDefault="00890810">
      <w:pPr>
        <w:pStyle w:val="Heading2"/>
      </w:pPr>
      <w:r>
        <w:t xml:space="preserve">PART 1 </w:t>
      </w:r>
      <w:r w:rsidR="00B26CFE">
        <w:t xml:space="preserve"> </w:t>
      </w:r>
      <w:r>
        <w:t xml:space="preserve"> GENERAL</w:t>
      </w:r>
    </w:p>
    <w:p w14:paraId="066CBADB" w14:textId="77777777" w:rsidR="003C072B" w:rsidRDefault="00890810">
      <w:pPr>
        <w:pStyle w:val="Paragraph1"/>
      </w:pPr>
      <w:r>
        <w:t>1.1</w:t>
      </w:r>
      <w:r>
        <w:tab/>
        <w:t>DESCRIPTION</w:t>
      </w:r>
    </w:p>
    <w:p w14:paraId="144919F6" w14:textId="77777777" w:rsidR="003C072B" w:rsidRDefault="00890810">
      <w:pPr>
        <w:pStyle w:val="Paragraph2"/>
      </w:pPr>
      <w:r>
        <w:t>A.</w:t>
      </w:r>
      <w:r>
        <w:tab/>
        <w:t>Provide, where indicated, as specified herein and as shown on the contract drawings.</w:t>
      </w:r>
    </w:p>
    <w:p w14:paraId="5375A0E6" w14:textId="77777777" w:rsidR="003C072B" w:rsidRDefault="003C072B">
      <w:pPr>
        <w:pStyle w:val="Paragraph2"/>
      </w:pPr>
    </w:p>
    <w:p w14:paraId="62AA69AD" w14:textId="77777777" w:rsidR="003C072B" w:rsidRDefault="00890810">
      <w:pPr>
        <w:pStyle w:val="Paragraph1"/>
      </w:pPr>
      <w:r>
        <w:t>1.2</w:t>
      </w:r>
      <w:r>
        <w:tab/>
        <w:t>QUALITY ASSURANCE</w:t>
      </w:r>
    </w:p>
    <w:p w14:paraId="3EA4EEAF" w14:textId="77777777" w:rsidR="003C072B" w:rsidRDefault="00890810">
      <w:pPr>
        <w:pStyle w:val="Paragraph2"/>
      </w:pPr>
      <w:r>
        <w:t>A.</w:t>
      </w:r>
      <w:r>
        <w:tab/>
        <w:t>Underwriters Laboratories, Inc., listing/approval.</w:t>
      </w:r>
    </w:p>
    <w:p w14:paraId="58658B6F" w14:textId="77777777" w:rsidR="003C072B" w:rsidRDefault="003C072B">
      <w:pPr>
        <w:pStyle w:val="Paragraph2"/>
      </w:pPr>
    </w:p>
    <w:p w14:paraId="4AA315B0" w14:textId="77777777" w:rsidR="003C072B" w:rsidRDefault="00890810">
      <w:pPr>
        <w:pStyle w:val="Paragraph2"/>
      </w:pPr>
      <w:r>
        <w:t>B.</w:t>
      </w:r>
      <w:r>
        <w:tab/>
        <w:t>UL Standard 891.</w:t>
      </w:r>
    </w:p>
    <w:p w14:paraId="6D83DE25" w14:textId="77777777" w:rsidR="003C072B" w:rsidRDefault="003C072B">
      <w:pPr>
        <w:pStyle w:val="Paragraph2"/>
      </w:pPr>
    </w:p>
    <w:p w14:paraId="76EE3024" w14:textId="77777777" w:rsidR="003C072B" w:rsidRDefault="00890810">
      <w:pPr>
        <w:pStyle w:val="Paragraph2"/>
      </w:pPr>
      <w:r>
        <w:t>C.</w:t>
      </w:r>
      <w:r>
        <w:tab/>
        <w:t>National Electrical Code with local amendments.</w:t>
      </w:r>
    </w:p>
    <w:p w14:paraId="2AB9DB47" w14:textId="77777777" w:rsidR="003C072B" w:rsidRDefault="003C072B">
      <w:pPr>
        <w:pStyle w:val="Paragraph2"/>
      </w:pPr>
    </w:p>
    <w:p w14:paraId="371DF28F" w14:textId="77777777" w:rsidR="003C072B" w:rsidRDefault="00890810">
      <w:pPr>
        <w:pStyle w:val="Paragraph2"/>
      </w:pPr>
      <w:r>
        <w:t>D.</w:t>
      </w:r>
      <w:r>
        <w:tab/>
        <w:t>NEMA Standard PB-2.</w:t>
      </w:r>
    </w:p>
    <w:p w14:paraId="12EF2188" w14:textId="77777777" w:rsidR="003C072B" w:rsidRDefault="003C072B">
      <w:pPr>
        <w:pStyle w:val="Paragraph2"/>
      </w:pPr>
    </w:p>
    <w:p w14:paraId="7AE6201D" w14:textId="77777777" w:rsidR="003C072B" w:rsidRDefault="00890810">
      <w:pPr>
        <w:pStyle w:val="Paragraph1"/>
      </w:pPr>
      <w:r>
        <w:t>1.3</w:t>
      </w:r>
      <w:r>
        <w:tab/>
        <w:t>SUBMITTAL AND RECORD DOCUMENTATION</w:t>
      </w:r>
    </w:p>
    <w:p w14:paraId="696B0433" w14:textId="77777777" w:rsidR="003C072B" w:rsidRDefault="00890810">
      <w:pPr>
        <w:pStyle w:val="Paragraph2"/>
      </w:pPr>
      <w:r>
        <w:t>A.</w:t>
      </w:r>
      <w:r>
        <w:tab/>
        <w:t>Shop drawings shall indicate the following:</w:t>
      </w:r>
    </w:p>
    <w:p w14:paraId="498D088B" w14:textId="77777777" w:rsidR="003C072B" w:rsidRDefault="003C072B">
      <w:pPr>
        <w:pStyle w:val="Paragraph2"/>
      </w:pPr>
    </w:p>
    <w:p w14:paraId="428DAB8A" w14:textId="77777777" w:rsidR="003C072B" w:rsidRDefault="00890810">
      <w:pPr>
        <w:pStyle w:val="Paragraph3"/>
      </w:pPr>
      <w:r>
        <w:t>1.</w:t>
      </w:r>
      <w:r>
        <w:tab/>
        <w:t>Front and side enclosure elevations with overall dimensions shown.</w:t>
      </w:r>
    </w:p>
    <w:p w14:paraId="4FFAAE50" w14:textId="77777777" w:rsidR="003C072B" w:rsidRDefault="00890810">
      <w:pPr>
        <w:pStyle w:val="Paragraph3"/>
      </w:pPr>
      <w:r>
        <w:t>2.</w:t>
      </w:r>
      <w:r>
        <w:tab/>
        <w:t>Floor plan and top view, indicating conduit entry locations and requirements.</w:t>
      </w:r>
    </w:p>
    <w:p w14:paraId="5EFE2374" w14:textId="77777777" w:rsidR="003C072B" w:rsidRDefault="00890810">
      <w:pPr>
        <w:pStyle w:val="Paragraph3"/>
      </w:pPr>
      <w:r>
        <w:t>3.</w:t>
      </w:r>
      <w:r>
        <w:tab/>
        <w:t>Nameplate legends.</w:t>
      </w:r>
    </w:p>
    <w:p w14:paraId="56A304A9" w14:textId="77777777" w:rsidR="003C072B" w:rsidRDefault="00890810">
      <w:pPr>
        <w:pStyle w:val="Paragraph3"/>
      </w:pPr>
      <w:r>
        <w:t>4.</w:t>
      </w:r>
      <w:r>
        <w:tab/>
        <w:t>Size and number of horizontal bus bars per phase.</w:t>
      </w:r>
    </w:p>
    <w:p w14:paraId="46F6BA56" w14:textId="77777777" w:rsidR="003C072B" w:rsidRDefault="00890810">
      <w:pPr>
        <w:pStyle w:val="Paragraph3"/>
      </w:pPr>
      <w:r>
        <w:t>5.</w:t>
      </w:r>
      <w:r>
        <w:tab/>
        <w:t>One-line diagrams, including neutral and ground.</w:t>
      </w:r>
    </w:p>
    <w:p w14:paraId="02574126" w14:textId="77777777" w:rsidR="003C072B" w:rsidRDefault="00890810">
      <w:pPr>
        <w:pStyle w:val="Paragraph3"/>
      </w:pPr>
      <w:r>
        <w:t>6.</w:t>
      </w:r>
      <w:r>
        <w:tab/>
        <w:t>Component list.</w:t>
      </w:r>
    </w:p>
    <w:p w14:paraId="686B025A" w14:textId="77777777" w:rsidR="003C072B" w:rsidRDefault="00890810">
      <w:pPr>
        <w:pStyle w:val="Paragraph3"/>
      </w:pPr>
      <w:r>
        <w:t>7.</w:t>
      </w:r>
      <w:r>
        <w:tab/>
        <w:t>Assembly ratings including:</w:t>
      </w:r>
    </w:p>
    <w:p w14:paraId="6C4635B3" w14:textId="77777777" w:rsidR="003C072B" w:rsidRDefault="00890810">
      <w:pPr>
        <w:pStyle w:val="Paragraph4"/>
      </w:pPr>
      <w:r>
        <w:t>a.</w:t>
      </w:r>
      <w:r>
        <w:tab/>
        <w:t>Short-circuit rating.</w:t>
      </w:r>
    </w:p>
    <w:p w14:paraId="5C87004C" w14:textId="77777777" w:rsidR="003C072B" w:rsidRDefault="00890810">
      <w:pPr>
        <w:pStyle w:val="Paragraph4"/>
      </w:pPr>
      <w:r>
        <w:t>b.</w:t>
      </w:r>
      <w:r>
        <w:tab/>
        <w:t>Voltage.</w:t>
      </w:r>
    </w:p>
    <w:p w14:paraId="42234F95" w14:textId="77777777" w:rsidR="003C072B" w:rsidRDefault="00890810">
      <w:pPr>
        <w:pStyle w:val="Paragraph4"/>
      </w:pPr>
      <w:r>
        <w:t>c.</w:t>
      </w:r>
      <w:r>
        <w:tab/>
        <w:t>Continuous current.</w:t>
      </w:r>
    </w:p>
    <w:p w14:paraId="5FB0D727" w14:textId="77777777" w:rsidR="003C072B" w:rsidRDefault="00890810">
      <w:pPr>
        <w:pStyle w:val="Paragraph3"/>
      </w:pPr>
      <w:r>
        <w:t>8.</w:t>
      </w:r>
      <w:r>
        <w:tab/>
        <w:t>Major component ratings including:</w:t>
      </w:r>
    </w:p>
    <w:p w14:paraId="1E3ACCB6" w14:textId="77777777" w:rsidR="003C072B" w:rsidRDefault="00890810">
      <w:pPr>
        <w:pStyle w:val="Paragraph4"/>
      </w:pPr>
      <w:r>
        <w:t>a.</w:t>
      </w:r>
      <w:r>
        <w:tab/>
        <w:t>Voltage.</w:t>
      </w:r>
    </w:p>
    <w:p w14:paraId="50CC17EA" w14:textId="77777777" w:rsidR="003C072B" w:rsidRDefault="00890810">
      <w:pPr>
        <w:pStyle w:val="Paragraph4"/>
      </w:pPr>
      <w:r>
        <w:t>b.</w:t>
      </w:r>
      <w:r>
        <w:tab/>
        <w:t>Continuous current.</w:t>
      </w:r>
    </w:p>
    <w:p w14:paraId="40BE55E2" w14:textId="77777777" w:rsidR="003C072B" w:rsidRDefault="00890810">
      <w:pPr>
        <w:pStyle w:val="Paragraph4"/>
      </w:pPr>
      <w:r>
        <w:t>c.</w:t>
      </w:r>
      <w:r>
        <w:tab/>
        <w:t>Interrupting ratings.</w:t>
      </w:r>
    </w:p>
    <w:p w14:paraId="60F18BD4" w14:textId="77777777" w:rsidR="003C072B" w:rsidRDefault="00890810">
      <w:pPr>
        <w:pStyle w:val="Paragraph3"/>
      </w:pPr>
      <w:r>
        <w:t>9.</w:t>
      </w:r>
      <w:r>
        <w:tab/>
        <w:t>Cable terminal sizes.</w:t>
      </w:r>
    </w:p>
    <w:p w14:paraId="2D8E1DDB" w14:textId="77777777" w:rsidR="003C072B" w:rsidRDefault="003C072B">
      <w:pPr>
        <w:pStyle w:val="Paragraph3"/>
      </w:pPr>
    </w:p>
    <w:p w14:paraId="401C2C3B" w14:textId="77777777" w:rsidR="003C072B" w:rsidRDefault="00890810">
      <w:pPr>
        <w:pStyle w:val="Paragraph2"/>
      </w:pPr>
      <w:r>
        <w:t>B.</w:t>
      </w:r>
      <w:r>
        <w:tab/>
        <w:t>Where applicable, the following additional information shall be submitted.</w:t>
      </w:r>
    </w:p>
    <w:p w14:paraId="13D9ACD3" w14:textId="77777777" w:rsidR="003C072B" w:rsidRDefault="003C072B">
      <w:pPr>
        <w:pStyle w:val="Paragraph2"/>
      </w:pPr>
    </w:p>
    <w:p w14:paraId="20C7E8E1" w14:textId="77777777" w:rsidR="003C072B" w:rsidRDefault="00890810">
      <w:pPr>
        <w:pStyle w:val="Paragraph3"/>
      </w:pPr>
      <w:r>
        <w:t>1.</w:t>
      </w:r>
      <w:r>
        <w:tab/>
        <w:t>Busway connection.</w:t>
      </w:r>
    </w:p>
    <w:p w14:paraId="303DCB7E" w14:textId="77777777" w:rsidR="003C072B" w:rsidRDefault="00890810">
      <w:pPr>
        <w:pStyle w:val="Paragraph3"/>
      </w:pPr>
      <w:r>
        <w:lastRenderedPageBreak/>
        <w:t>2.</w:t>
      </w:r>
      <w:r>
        <w:tab/>
        <w:t>Connection details between close-coupled assemblies.</w:t>
      </w:r>
    </w:p>
    <w:p w14:paraId="4DB46CC0" w14:textId="77777777" w:rsidR="003C072B" w:rsidRDefault="00890810">
      <w:pPr>
        <w:pStyle w:val="Paragraph3"/>
      </w:pPr>
      <w:r>
        <w:t>3.</w:t>
      </w:r>
      <w:r>
        <w:tab/>
        <w:t>Composite floor plan of close-coupled assemblies.</w:t>
      </w:r>
    </w:p>
    <w:p w14:paraId="1DBCE2A2" w14:textId="77777777" w:rsidR="003C072B" w:rsidRDefault="003C072B">
      <w:pPr>
        <w:pStyle w:val="Paragraph3"/>
      </w:pPr>
    </w:p>
    <w:p w14:paraId="724F355E" w14:textId="77777777" w:rsidR="003C072B" w:rsidRDefault="00890810">
      <w:pPr>
        <w:pStyle w:val="Paragraph2"/>
      </w:pPr>
      <w:r>
        <w:t>C.</w:t>
      </w:r>
      <w:r>
        <w:tab/>
        <w:t>Product data sheets for components.</w:t>
      </w:r>
    </w:p>
    <w:p w14:paraId="63BF5327" w14:textId="77777777" w:rsidR="003C072B" w:rsidRDefault="003C072B">
      <w:pPr>
        <w:pStyle w:val="Paragraph2"/>
      </w:pPr>
    </w:p>
    <w:p w14:paraId="3DE5F0AF" w14:textId="77777777" w:rsidR="003C072B" w:rsidRDefault="00890810">
      <w:pPr>
        <w:pStyle w:val="Paragraph2"/>
      </w:pPr>
      <w:r>
        <w:t>D.</w:t>
      </w:r>
      <w:r>
        <w:tab/>
        <w:t>Record documentation shall include:</w:t>
      </w:r>
    </w:p>
    <w:p w14:paraId="394F4A88" w14:textId="77777777" w:rsidR="003C072B" w:rsidRDefault="003C072B">
      <w:pPr>
        <w:pStyle w:val="Paragraph2"/>
      </w:pPr>
    </w:p>
    <w:p w14:paraId="31EB1EE5" w14:textId="77777777" w:rsidR="003C072B" w:rsidRDefault="00890810">
      <w:pPr>
        <w:pStyle w:val="Paragraph3"/>
      </w:pPr>
      <w:r>
        <w:t>1.</w:t>
      </w:r>
      <w:r>
        <w:tab/>
        <w:t>Final as-built drawings and information for items listed above.</w:t>
      </w:r>
    </w:p>
    <w:p w14:paraId="240D08B7" w14:textId="77777777" w:rsidR="003C072B" w:rsidRDefault="00890810">
      <w:pPr>
        <w:pStyle w:val="Paragraph3"/>
      </w:pPr>
      <w:r>
        <w:t>2.</w:t>
      </w:r>
      <w:r>
        <w:tab/>
        <w:t>Wiring diagrams.</w:t>
      </w:r>
    </w:p>
    <w:p w14:paraId="23141FEF" w14:textId="77777777" w:rsidR="003C072B" w:rsidRDefault="00890810">
      <w:pPr>
        <w:pStyle w:val="Paragraph3"/>
      </w:pPr>
      <w:r>
        <w:t>3.</w:t>
      </w:r>
      <w:r>
        <w:tab/>
        <w:t>Certified production test reports.</w:t>
      </w:r>
    </w:p>
    <w:p w14:paraId="5619EA4A" w14:textId="77777777" w:rsidR="003C072B" w:rsidRDefault="00890810">
      <w:pPr>
        <w:pStyle w:val="Paragraph3"/>
      </w:pPr>
      <w:r>
        <w:t>4.</w:t>
      </w:r>
      <w:r>
        <w:tab/>
        <w:t>Installation and maintenance information.</w:t>
      </w:r>
    </w:p>
    <w:p w14:paraId="3B3E0A40" w14:textId="77777777" w:rsidR="003C072B" w:rsidRDefault="00890810">
      <w:pPr>
        <w:pStyle w:val="Paragraph3"/>
      </w:pPr>
      <w:r>
        <w:t>5.</w:t>
      </w:r>
      <w:r>
        <w:tab/>
        <w:t>Seismic certification and equipment anchorage details.</w:t>
      </w:r>
    </w:p>
    <w:p w14:paraId="561C0C45" w14:textId="77777777" w:rsidR="003C072B" w:rsidRDefault="003C072B">
      <w:pPr>
        <w:pStyle w:val="Paragraph3"/>
      </w:pPr>
    </w:p>
    <w:p w14:paraId="0D0F96CD" w14:textId="77777777" w:rsidR="003C072B" w:rsidRDefault="00890810">
      <w:pPr>
        <w:pStyle w:val="Paragraph1"/>
      </w:pPr>
      <w:r>
        <w:t>1.4</w:t>
      </w:r>
      <w:r>
        <w:tab/>
        <w:t>QUALIFICATIONS</w:t>
      </w:r>
    </w:p>
    <w:p w14:paraId="2A18E0E2" w14:textId="77777777" w:rsidR="003C072B" w:rsidRDefault="00890810">
      <w:pPr>
        <w:pStyle w:val="Paragraph2"/>
      </w:pPr>
      <w:r>
        <w:t>A.</w:t>
      </w:r>
      <w:r>
        <w:tab/>
        <w:t>The manufacturer of the assembly shall be the manufacturer of the switches or circuit breakers within the assembly.</w:t>
      </w:r>
    </w:p>
    <w:p w14:paraId="1778109A" w14:textId="77777777" w:rsidR="003C072B" w:rsidRDefault="003C072B">
      <w:pPr>
        <w:pStyle w:val="Paragraph2"/>
      </w:pPr>
    </w:p>
    <w:p w14:paraId="742196E5" w14:textId="77777777" w:rsidR="003C072B" w:rsidRDefault="00890810">
      <w:pPr>
        <w:pStyle w:val="Paragraph2"/>
      </w:pPr>
      <w:r>
        <w:t>B.</w:t>
      </w:r>
      <w:r>
        <w:tab/>
        <w:t>The meter center shall be suitable for and certified to meet all applicable requirements of the Uniform Building Code for seismic zone application.  Guidelines for the installation consistent with these requirements shall be provided by the meter center manufacturer and be based upon testing of representative equipment.</w:t>
      </w:r>
    </w:p>
    <w:p w14:paraId="47A6BCD0" w14:textId="17A9DC0D" w:rsidR="003C072B" w:rsidRDefault="00890810">
      <w:pPr>
        <w:pStyle w:val="Heading2"/>
      </w:pPr>
      <w:r>
        <w:t xml:space="preserve">PART 2 </w:t>
      </w:r>
      <w:r w:rsidR="00B26CFE">
        <w:t xml:space="preserve"> </w:t>
      </w:r>
      <w:r>
        <w:t xml:space="preserve"> PRODUCTS</w:t>
      </w:r>
    </w:p>
    <w:p w14:paraId="62A64782" w14:textId="77777777" w:rsidR="003C072B" w:rsidRDefault="00890810">
      <w:pPr>
        <w:pStyle w:val="Paragraph1"/>
      </w:pPr>
      <w:r>
        <w:t>2.1</w:t>
      </w:r>
      <w:r>
        <w:tab/>
        <w:t>ACCEPTABLE MANUFACTURERS</w:t>
      </w:r>
    </w:p>
    <w:p w14:paraId="20123F2A" w14:textId="77777777" w:rsidR="003C072B" w:rsidRDefault="00890810">
      <w:pPr>
        <w:pStyle w:val="Paragraph2"/>
      </w:pPr>
      <w:r>
        <w:t>A.</w:t>
      </w:r>
      <w:r>
        <w:tab/>
        <w:t>Siemens, Square D, Cutler-Hammer/Westinghouse, and GE.</w:t>
      </w:r>
    </w:p>
    <w:p w14:paraId="770DE82D" w14:textId="77777777" w:rsidR="003C072B" w:rsidRDefault="003C072B">
      <w:pPr>
        <w:pStyle w:val="Paragraph2"/>
      </w:pPr>
    </w:p>
    <w:p w14:paraId="6B90EFD8" w14:textId="77777777" w:rsidR="003C072B" w:rsidRDefault="00890810">
      <w:pPr>
        <w:pStyle w:val="Paragraph1"/>
      </w:pPr>
      <w:r>
        <w:t>2.2</w:t>
      </w:r>
      <w:r>
        <w:tab/>
        <w:t>RATINGS</w:t>
      </w:r>
    </w:p>
    <w:p w14:paraId="324E2815" w14:textId="25599239" w:rsidR="003C072B" w:rsidRDefault="00890810">
      <w:pPr>
        <w:pStyle w:val="Paragraph2"/>
      </w:pPr>
      <w:r>
        <w:t>A.</w:t>
      </w:r>
      <w:r>
        <w:tab/>
        <w:t>The assembly shall be rated to withstand mechanical forces exerted during short-circuit conditions when connected directly to a power source having available fault current of 65K AIC fully-rated at rated voltage.</w:t>
      </w:r>
    </w:p>
    <w:p w14:paraId="7B6475C8" w14:textId="77777777" w:rsidR="003C072B" w:rsidRDefault="003C072B">
      <w:pPr>
        <w:pStyle w:val="Paragraph2"/>
      </w:pPr>
    </w:p>
    <w:p w14:paraId="580776C9" w14:textId="77777777" w:rsidR="003C072B" w:rsidRDefault="00890810">
      <w:pPr>
        <w:pStyle w:val="Paragraph2"/>
      </w:pPr>
      <w:r>
        <w:t>B.</w:t>
      </w:r>
      <w:r>
        <w:tab/>
        <w:t>Meter center shall be tested, listed, and marked for use with a UL witnessed and recognized breaker combination.</w:t>
      </w:r>
    </w:p>
    <w:p w14:paraId="3164E40C" w14:textId="77777777" w:rsidR="003C072B" w:rsidRDefault="003C072B">
      <w:pPr>
        <w:pStyle w:val="Paragraph2"/>
      </w:pPr>
    </w:p>
    <w:p w14:paraId="068D70D6" w14:textId="77777777" w:rsidR="003C072B" w:rsidRDefault="00890810">
      <w:pPr>
        <w:pStyle w:val="Paragraph1"/>
      </w:pPr>
      <w:r>
        <w:t>2.3</w:t>
      </w:r>
      <w:r>
        <w:tab/>
        <w:t>CONSTRUCTION</w:t>
      </w:r>
    </w:p>
    <w:p w14:paraId="7B2E785D" w14:textId="77777777" w:rsidR="003C072B" w:rsidRDefault="00890810">
      <w:pPr>
        <w:pStyle w:val="Paragraph2"/>
      </w:pPr>
      <w:r>
        <w:t>A.</w:t>
      </w:r>
      <w:r>
        <w:tab/>
        <w:t>The entire assembly shall be front accessible and shall consist of main lugs or main device as shown on the Drawings.</w:t>
      </w:r>
    </w:p>
    <w:p w14:paraId="40CC7196" w14:textId="77777777" w:rsidR="003C072B" w:rsidRDefault="003C072B">
      <w:pPr>
        <w:pStyle w:val="Paragraph2"/>
      </w:pPr>
    </w:p>
    <w:p w14:paraId="7E2E4D3F" w14:textId="77777777" w:rsidR="003C072B" w:rsidRDefault="00890810">
      <w:pPr>
        <w:pStyle w:val="Paragraph2"/>
      </w:pPr>
      <w:r>
        <w:t>B.</w:t>
      </w:r>
      <w:r>
        <w:tab/>
        <w:t>All metering shall be in accordance with the serving utility requirements.</w:t>
      </w:r>
    </w:p>
    <w:p w14:paraId="51566E36" w14:textId="77777777" w:rsidR="003C072B" w:rsidRDefault="003C072B">
      <w:pPr>
        <w:pStyle w:val="Paragraph2"/>
      </w:pPr>
    </w:p>
    <w:p w14:paraId="7BCEDF10" w14:textId="77777777" w:rsidR="003C072B" w:rsidRDefault="00890810">
      <w:pPr>
        <w:pStyle w:val="Paragraph2"/>
      </w:pPr>
      <w:r>
        <w:lastRenderedPageBreak/>
        <w:t>C.</w:t>
      </w:r>
      <w:r>
        <w:tab/>
        <w:t>Tenant disconnects shall be wired for hot sequence and shall be molded case breakers as shown on the Drawings.</w:t>
      </w:r>
    </w:p>
    <w:p w14:paraId="4A5053A9" w14:textId="77777777" w:rsidR="003C072B" w:rsidRDefault="003C072B">
      <w:pPr>
        <w:pStyle w:val="Paragraph2"/>
      </w:pPr>
    </w:p>
    <w:p w14:paraId="06A65523" w14:textId="77777777" w:rsidR="003C072B" w:rsidRDefault="00890810">
      <w:pPr>
        <w:pStyle w:val="Paragraph2"/>
      </w:pPr>
      <w:r>
        <w:t>D.</w:t>
      </w:r>
      <w:r>
        <w:tab/>
        <w:t>The meter sockets and associated branch protective devices shall be completely prewired and shipped ready for installation of the meters.  Meter sockets shall include covers with sealing provisions.</w:t>
      </w:r>
    </w:p>
    <w:p w14:paraId="361CD1EB" w14:textId="77777777" w:rsidR="003C072B" w:rsidRDefault="003C072B">
      <w:pPr>
        <w:pStyle w:val="Paragraph2"/>
      </w:pPr>
    </w:p>
    <w:p w14:paraId="0AADF2AD" w14:textId="77777777" w:rsidR="003C072B" w:rsidRDefault="00890810">
      <w:pPr>
        <w:pStyle w:val="Paragraph2"/>
      </w:pPr>
      <w:r>
        <w:t>E.</w:t>
      </w:r>
      <w:r>
        <w:tab/>
        <w:t>Feeder devices, shall be panel mounted type construction</w:t>
      </w:r>
      <w:proofErr w:type="gramStart"/>
      <w:r>
        <w:t>..</w:t>
      </w:r>
      <w:proofErr w:type="gramEnd"/>
    </w:p>
    <w:p w14:paraId="4E438334" w14:textId="77777777" w:rsidR="003C072B" w:rsidRDefault="003C072B">
      <w:pPr>
        <w:pStyle w:val="Paragraph2"/>
      </w:pPr>
    </w:p>
    <w:p w14:paraId="0F0D501D" w14:textId="77777777" w:rsidR="003C072B" w:rsidRDefault="00890810">
      <w:pPr>
        <w:pStyle w:val="Paragraph1"/>
      </w:pPr>
      <w:r>
        <w:t>2.4</w:t>
      </w:r>
      <w:r>
        <w:tab/>
        <w:t>BUS</w:t>
      </w:r>
    </w:p>
    <w:p w14:paraId="0CC7236F" w14:textId="77777777" w:rsidR="003C072B" w:rsidRDefault="00890810">
      <w:pPr>
        <w:pStyle w:val="Paragraph2"/>
      </w:pPr>
      <w:r>
        <w:t>A.</w:t>
      </w:r>
      <w:r>
        <w:tab/>
        <w:t>All bus bars shall be tin-plated aluminum.  Main horizontal bus bars shall be mounted with all three phases arranged in the same vertical plane.  Bus sizing shall be based on NEMA standard temperature rise criteria of 65 deg. C over a 40 deg. C ambient (outside the enclosure).</w:t>
      </w:r>
    </w:p>
    <w:p w14:paraId="4EA703F5" w14:textId="77777777" w:rsidR="003C072B" w:rsidRDefault="003C072B">
      <w:pPr>
        <w:pStyle w:val="Paragraph2"/>
      </w:pPr>
    </w:p>
    <w:p w14:paraId="784FB567" w14:textId="77777777" w:rsidR="003C072B" w:rsidRDefault="00890810">
      <w:pPr>
        <w:pStyle w:val="Paragraph2"/>
      </w:pPr>
      <w:r>
        <w:t>B.</w:t>
      </w:r>
      <w:r>
        <w:tab/>
        <w:t>Provide a full capacity neutral bus.</w:t>
      </w:r>
    </w:p>
    <w:p w14:paraId="24EF23BC" w14:textId="77777777" w:rsidR="003C072B" w:rsidRDefault="003C072B">
      <w:pPr>
        <w:pStyle w:val="Paragraph2"/>
      </w:pPr>
    </w:p>
    <w:p w14:paraId="053AABC2" w14:textId="77777777" w:rsidR="003C072B" w:rsidRDefault="00890810">
      <w:pPr>
        <w:pStyle w:val="Paragraph2"/>
      </w:pPr>
      <w:r>
        <w:t>C.</w:t>
      </w:r>
      <w:r>
        <w:tab/>
        <w:t>A ground bus (minimum 1/4” x 2”) shall be furnished firmly secured to each vertical section structure and shall extend the entire length of the switchboard.</w:t>
      </w:r>
    </w:p>
    <w:p w14:paraId="36DBD764" w14:textId="77777777" w:rsidR="003C072B" w:rsidRDefault="003C072B">
      <w:pPr>
        <w:pStyle w:val="Paragraph2"/>
      </w:pPr>
    </w:p>
    <w:p w14:paraId="2AE2EDB9" w14:textId="77777777" w:rsidR="003C072B" w:rsidRDefault="00890810">
      <w:pPr>
        <w:pStyle w:val="Paragraph2"/>
      </w:pPr>
      <w:r>
        <w:t>D.</w:t>
      </w:r>
      <w:r>
        <w:tab/>
        <w:t>All hardware used on conductors shall be high-tensile strength and zinc-plated.  All bus joints shall be provided with conical spring-type washers.</w:t>
      </w:r>
    </w:p>
    <w:p w14:paraId="5EC6963E" w14:textId="77777777" w:rsidR="003C072B" w:rsidRDefault="003C072B">
      <w:pPr>
        <w:pStyle w:val="Paragraph2"/>
      </w:pPr>
    </w:p>
    <w:p w14:paraId="037E9FAB" w14:textId="77777777" w:rsidR="003C072B" w:rsidRDefault="00890810">
      <w:pPr>
        <w:pStyle w:val="Paragraph2"/>
      </w:pPr>
      <w:r>
        <w:t>E.</w:t>
      </w:r>
      <w:r>
        <w:tab/>
        <w:t>All unused space shall be bussed and left ready for future use.</w:t>
      </w:r>
    </w:p>
    <w:p w14:paraId="2BC0201D" w14:textId="77777777" w:rsidR="003C072B" w:rsidRDefault="003C072B">
      <w:pPr>
        <w:pStyle w:val="Paragraph2"/>
      </w:pPr>
    </w:p>
    <w:p w14:paraId="049CCCD5" w14:textId="77777777" w:rsidR="003C072B" w:rsidRDefault="00890810">
      <w:pPr>
        <w:pStyle w:val="Paragraph1"/>
      </w:pPr>
      <w:r>
        <w:t>2.5</w:t>
      </w:r>
      <w:r>
        <w:tab/>
        <w:t>WIRING/TERMINATION</w:t>
      </w:r>
    </w:p>
    <w:p w14:paraId="0E6AC81F" w14:textId="77777777" w:rsidR="003C072B" w:rsidRDefault="00890810">
      <w:pPr>
        <w:pStyle w:val="Paragraph2"/>
      </w:pPr>
      <w:r>
        <w:t>A.</w:t>
      </w:r>
      <w:r>
        <w:tab/>
        <w:t>Mechanical-type terminals shall be provided for all line and load terminations suitable for copper or aluminum cable rated for 75 deg. C of the size as indicated on the Drawings.</w:t>
      </w:r>
    </w:p>
    <w:p w14:paraId="318BFE57" w14:textId="77777777" w:rsidR="003C072B" w:rsidRDefault="003C072B">
      <w:pPr>
        <w:pStyle w:val="Paragraph2"/>
      </w:pPr>
    </w:p>
    <w:p w14:paraId="62A92878" w14:textId="77777777" w:rsidR="003C072B" w:rsidRDefault="00890810">
      <w:pPr>
        <w:pStyle w:val="Paragraph2"/>
      </w:pPr>
      <w:r>
        <w:t>B.</w:t>
      </w:r>
      <w:r>
        <w:tab/>
        <w:t>Lugs shall be provided in the incoming line section for connection of the main grounding conductor.  Additional lugs for connection of other grounding conductors shall be provided as indicated on the Drawings.</w:t>
      </w:r>
    </w:p>
    <w:p w14:paraId="0E826DC5" w14:textId="77777777" w:rsidR="003C072B" w:rsidRDefault="003C072B">
      <w:pPr>
        <w:pStyle w:val="Paragraph2"/>
      </w:pPr>
    </w:p>
    <w:p w14:paraId="3CB9E0CE" w14:textId="77777777" w:rsidR="003C072B" w:rsidRDefault="00890810">
      <w:pPr>
        <w:pStyle w:val="Paragraph1"/>
      </w:pPr>
      <w:r>
        <w:t>2.6</w:t>
      </w:r>
      <w:r>
        <w:tab/>
        <w:t>CIRCUIT PROTECTIVE DEVICES</w:t>
      </w:r>
    </w:p>
    <w:p w14:paraId="41F20831" w14:textId="77777777" w:rsidR="003C072B" w:rsidRDefault="00890810">
      <w:pPr>
        <w:pStyle w:val="Paragraph2"/>
      </w:pPr>
      <w:r>
        <w:t>A.</w:t>
      </w:r>
      <w:r>
        <w:tab/>
        <w:t>Provide molded case breakers or fusible switches as indicated on the Drawings.  See Section 262800.</w:t>
      </w:r>
    </w:p>
    <w:p w14:paraId="7D3112F8" w14:textId="77777777" w:rsidR="003C072B" w:rsidRDefault="003C072B">
      <w:pPr>
        <w:pStyle w:val="Paragraph2"/>
      </w:pPr>
    </w:p>
    <w:p w14:paraId="5EB1A5C2" w14:textId="77777777" w:rsidR="003C072B" w:rsidRDefault="00890810">
      <w:pPr>
        <w:pStyle w:val="Paragraph1"/>
      </w:pPr>
      <w:r>
        <w:t>2.7</w:t>
      </w:r>
      <w:r>
        <w:tab/>
        <w:t>TENANT UTILITY METERING</w:t>
      </w:r>
    </w:p>
    <w:p w14:paraId="6030F272" w14:textId="77777777" w:rsidR="003C072B" w:rsidRDefault="00890810">
      <w:pPr>
        <w:pStyle w:val="Paragraph2"/>
      </w:pPr>
      <w:r>
        <w:t>A.</w:t>
      </w:r>
      <w:r>
        <w:tab/>
        <w:t>For EUSERC serviced areas, these switchboards shall incorporate metering sections with tenant feeder circuits, using ring-type meter sockets to meet local utility or customer requirements.</w:t>
      </w:r>
    </w:p>
    <w:p w14:paraId="50D1D9A1" w14:textId="77777777" w:rsidR="003C072B" w:rsidRDefault="003C072B">
      <w:pPr>
        <w:pStyle w:val="Paragraph2"/>
      </w:pPr>
    </w:p>
    <w:p w14:paraId="1D96C3A4" w14:textId="77777777" w:rsidR="003C072B" w:rsidRDefault="00890810">
      <w:pPr>
        <w:pStyle w:val="Paragraph2"/>
      </w:pPr>
      <w:r>
        <w:t>B.</w:t>
      </w:r>
      <w:r>
        <w:tab/>
        <w:t>The self-contained meter sockets shall include a test bypass/disconnect block per EUSERC requirements and be arranged, typically, for hot sequence metering.</w:t>
      </w:r>
    </w:p>
    <w:p w14:paraId="3BDC2F5D" w14:textId="77777777" w:rsidR="003C072B" w:rsidRDefault="003C072B">
      <w:pPr>
        <w:pStyle w:val="Paragraph2"/>
      </w:pPr>
    </w:p>
    <w:p w14:paraId="0911D2E3" w14:textId="77777777" w:rsidR="003C072B" w:rsidRDefault="00890810">
      <w:pPr>
        <w:pStyle w:val="Paragraph1"/>
        <w:rPr>
          <w:b/>
        </w:rPr>
      </w:pPr>
      <w:r>
        <w:t>2.8</w:t>
      </w:r>
      <w:r>
        <w:tab/>
        <w:t>ENCLOSURES</w:t>
      </w:r>
    </w:p>
    <w:p w14:paraId="0BD4089D" w14:textId="77777777" w:rsidR="003C072B" w:rsidRDefault="00890810">
      <w:pPr>
        <w:pStyle w:val="Paragraph2"/>
      </w:pPr>
      <w:r>
        <w:t>A.</w:t>
      </w:r>
      <w:r>
        <w:tab/>
        <w:t>The paint finish shall be two coats gray enamel over a rust-inhibiting phosphate primer.</w:t>
      </w:r>
    </w:p>
    <w:p w14:paraId="605B20B6" w14:textId="77777777" w:rsidR="003C072B" w:rsidRDefault="003C072B">
      <w:pPr>
        <w:pStyle w:val="Paragraph2"/>
      </w:pPr>
    </w:p>
    <w:p w14:paraId="2302D05E" w14:textId="77777777" w:rsidR="003C072B" w:rsidRDefault="00890810">
      <w:pPr>
        <w:pStyle w:val="Paragraph2"/>
        <w:pBdr>
          <w:top w:val="single" w:sz="4" w:space="1" w:color="auto"/>
          <w:left w:val="single" w:sz="4" w:space="4" w:color="auto"/>
          <w:bottom w:val="single" w:sz="4" w:space="1" w:color="auto"/>
          <w:right w:val="single" w:sz="4" w:space="4" w:color="auto"/>
        </w:pBdr>
        <w:rPr>
          <w:bCs/>
        </w:rPr>
      </w:pPr>
      <w:r>
        <w:rPr>
          <w:bCs/>
        </w:rPr>
        <w:lastRenderedPageBreak/>
        <w:t>B.</w:t>
      </w:r>
      <w:r>
        <w:rPr>
          <w:bCs/>
        </w:rPr>
        <w:tab/>
        <w:t>Outdoor NEMA 3R Enclosure:</w:t>
      </w:r>
    </w:p>
    <w:p w14:paraId="3E006F5B" w14:textId="77777777" w:rsidR="003C072B" w:rsidRDefault="003C072B">
      <w:pPr>
        <w:pStyle w:val="Paragraph2"/>
        <w:pBdr>
          <w:top w:val="single" w:sz="4" w:space="1" w:color="auto"/>
          <w:left w:val="single" w:sz="4" w:space="4" w:color="auto"/>
          <w:bottom w:val="single" w:sz="4" w:space="1" w:color="auto"/>
          <w:right w:val="single" w:sz="4" w:space="4" w:color="auto"/>
        </w:pBdr>
        <w:rPr>
          <w:b/>
        </w:rPr>
      </w:pPr>
    </w:p>
    <w:p w14:paraId="31BCBB4B" w14:textId="77777777" w:rsidR="003C072B" w:rsidRDefault="00890810">
      <w:pPr>
        <w:pStyle w:val="Paragraph3"/>
        <w:pBdr>
          <w:top w:val="single" w:sz="4" w:space="1" w:color="auto"/>
          <w:left w:val="single" w:sz="4" w:space="4" w:color="auto"/>
          <w:bottom w:val="single" w:sz="4" w:space="1" w:color="auto"/>
          <w:right w:val="single" w:sz="4" w:space="4" w:color="auto"/>
        </w:pBdr>
      </w:pPr>
      <w:r>
        <w:t>1.</w:t>
      </w:r>
      <w:r>
        <w:tab/>
        <w:t>Outdoor enclosure shall be non-walk-in and meet applicable NEMA 3R requirements of UL.</w:t>
      </w:r>
    </w:p>
    <w:p w14:paraId="3069FFCB" w14:textId="77777777" w:rsidR="003C072B" w:rsidRDefault="00890810">
      <w:pPr>
        <w:pStyle w:val="Paragraph3"/>
        <w:pBdr>
          <w:top w:val="single" w:sz="4" w:space="1" w:color="auto"/>
          <w:left w:val="single" w:sz="4" w:space="4" w:color="auto"/>
          <w:bottom w:val="single" w:sz="4" w:space="1" w:color="auto"/>
          <w:right w:val="single" w:sz="4" w:space="4" w:color="auto"/>
        </w:pBdr>
      </w:pPr>
      <w:r>
        <w:t>2.</w:t>
      </w:r>
      <w:r>
        <w:tab/>
        <w:t>Enclosure shall have flat roof.</w:t>
      </w:r>
    </w:p>
    <w:p w14:paraId="6D86D686" w14:textId="77777777" w:rsidR="003C072B" w:rsidRDefault="00890810">
      <w:pPr>
        <w:pStyle w:val="Paragraph3"/>
        <w:pBdr>
          <w:top w:val="single" w:sz="4" w:space="1" w:color="auto"/>
          <w:left w:val="single" w:sz="4" w:space="4" w:color="auto"/>
          <w:bottom w:val="single" w:sz="4" w:space="1" w:color="auto"/>
          <w:right w:val="single" w:sz="4" w:space="4" w:color="auto"/>
        </w:pBdr>
      </w:pPr>
      <w:r>
        <w:t>3.</w:t>
      </w:r>
      <w:r>
        <w:tab/>
        <w:t>Doors shall have provisions for padlocking.</w:t>
      </w:r>
    </w:p>
    <w:p w14:paraId="68E0D354" w14:textId="77777777" w:rsidR="003C072B" w:rsidRDefault="00890810">
      <w:pPr>
        <w:pStyle w:val="Paragraph3"/>
        <w:pBdr>
          <w:top w:val="single" w:sz="4" w:space="1" w:color="auto"/>
          <w:left w:val="single" w:sz="4" w:space="4" w:color="auto"/>
          <w:bottom w:val="single" w:sz="4" w:space="1" w:color="auto"/>
          <w:right w:val="single" w:sz="4" w:space="4" w:color="auto"/>
        </w:pBdr>
        <w:rPr>
          <w:b/>
        </w:rPr>
      </w:pPr>
      <w:r>
        <w:t>4.</w:t>
      </w:r>
      <w:r>
        <w:tab/>
        <w:t>Ventilation openings shall be provided.</w:t>
      </w:r>
    </w:p>
    <w:p w14:paraId="14183913" w14:textId="77777777" w:rsidR="003C072B" w:rsidRDefault="003C072B">
      <w:pPr>
        <w:pStyle w:val="Paragraph3"/>
      </w:pPr>
    </w:p>
    <w:p w14:paraId="0052558A" w14:textId="77777777" w:rsidR="003C072B" w:rsidRDefault="00890810">
      <w:pPr>
        <w:pStyle w:val="Paragraph1"/>
      </w:pPr>
      <w:r>
        <w:t>2.9</w:t>
      </w:r>
      <w:r>
        <w:tab/>
        <w:t>NAMEPLATES</w:t>
      </w:r>
    </w:p>
    <w:p w14:paraId="71A8351E" w14:textId="77777777" w:rsidR="003C072B" w:rsidRDefault="00890810">
      <w:pPr>
        <w:pStyle w:val="Paragraph2"/>
      </w:pPr>
      <w:r>
        <w:t>A.</w:t>
      </w:r>
      <w:r>
        <w:tab/>
        <w:t>Provide engraved nameplates under the provisions of Section 260553, Identification for Electrical Systems.</w:t>
      </w:r>
    </w:p>
    <w:p w14:paraId="5D0AC39F" w14:textId="3E2D452C" w:rsidR="003C072B" w:rsidRDefault="00890810">
      <w:pPr>
        <w:pStyle w:val="Heading2"/>
      </w:pPr>
      <w:r>
        <w:t xml:space="preserve">part 3 </w:t>
      </w:r>
      <w:r w:rsidR="00B26CFE">
        <w:t xml:space="preserve"> </w:t>
      </w:r>
      <w:r>
        <w:t xml:space="preserve"> execution</w:t>
      </w:r>
    </w:p>
    <w:p w14:paraId="00FF9F6E" w14:textId="77777777" w:rsidR="003C072B" w:rsidRDefault="00890810">
      <w:pPr>
        <w:pStyle w:val="Paragraph1"/>
      </w:pPr>
      <w:r>
        <w:t>3.1</w:t>
      </w:r>
      <w:r>
        <w:tab/>
        <w:t>FACTORY TESTING</w:t>
      </w:r>
    </w:p>
    <w:p w14:paraId="6993EB51" w14:textId="77777777" w:rsidR="003C072B" w:rsidRDefault="00890810">
      <w:pPr>
        <w:pStyle w:val="Paragraph2"/>
      </w:pPr>
      <w:r>
        <w:t>A.</w:t>
      </w:r>
      <w:r>
        <w:tab/>
        <w:t xml:space="preserve">The following standard factory tests shall be performed on the equipment provided under this section.  All tests shall be in accordance with the latest version of ANSI and NEMA standards.  </w:t>
      </w:r>
    </w:p>
    <w:p w14:paraId="6AB770A5" w14:textId="77777777" w:rsidR="003C072B" w:rsidRDefault="003C072B">
      <w:pPr>
        <w:pStyle w:val="Paragraph3"/>
      </w:pPr>
    </w:p>
    <w:p w14:paraId="1A6956AA" w14:textId="77777777" w:rsidR="003C072B" w:rsidRDefault="00890810">
      <w:pPr>
        <w:pStyle w:val="Paragraph3"/>
      </w:pPr>
      <w:r>
        <w:t>1.</w:t>
      </w:r>
      <w:r>
        <w:tab/>
        <w:t>The meter centers shall be completely assembled, wired, adjusted, and tested at the factory.  After assembly, the complete meter center will be tested for operation under simulated service conditions to assure the accuracy of the wiring and the functioning of all equipment.  The main circuits shall be given a dielectric test of 2,200 volts for one minute between live parts and ground and between opposite polarities.  The wiring and control circuits shall be given a dielectric test of 1,500 volts for one minute between live parts and ground.</w:t>
      </w:r>
    </w:p>
    <w:p w14:paraId="562E80BD" w14:textId="77777777" w:rsidR="003C072B" w:rsidRDefault="003C072B">
      <w:pPr>
        <w:pStyle w:val="Paragraph3"/>
      </w:pPr>
    </w:p>
    <w:p w14:paraId="510DA95A" w14:textId="77777777" w:rsidR="003C072B" w:rsidRDefault="00890810">
      <w:pPr>
        <w:pStyle w:val="Paragraph2"/>
      </w:pPr>
      <w:r>
        <w:t>B.</w:t>
      </w:r>
      <w:r>
        <w:tab/>
        <w:t>The manufacturer shall provide three certified copies of factory test reports.</w:t>
      </w:r>
    </w:p>
    <w:p w14:paraId="1426C19B" w14:textId="77777777" w:rsidR="003C072B" w:rsidRDefault="003C072B">
      <w:pPr>
        <w:pStyle w:val="Paragraph2"/>
      </w:pPr>
    </w:p>
    <w:p w14:paraId="2DDE1DF8" w14:textId="77777777" w:rsidR="003C072B" w:rsidRDefault="00890810">
      <w:pPr>
        <w:pStyle w:val="Paragraph1"/>
      </w:pPr>
      <w:r>
        <w:t>3.2</w:t>
      </w:r>
      <w:r>
        <w:tab/>
        <w:t>INSTALLATION</w:t>
      </w:r>
    </w:p>
    <w:p w14:paraId="3D307196" w14:textId="77777777" w:rsidR="003C072B" w:rsidRDefault="00890810">
      <w:pPr>
        <w:pStyle w:val="Paragraph2"/>
      </w:pPr>
      <w:r>
        <w:t>A.</w:t>
      </w:r>
      <w:r>
        <w:tab/>
        <w:t>The contractor shall install all equipment per the manufacturer’s recommendations and the contract drawings.</w:t>
      </w:r>
    </w:p>
    <w:p w14:paraId="06824DB4" w14:textId="77777777" w:rsidR="003C072B" w:rsidRDefault="003C072B">
      <w:pPr>
        <w:pStyle w:val="Paragraph2"/>
      </w:pPr>
    </w:p>
    <w:p w14:paraId="4FEBAD6F" w14:textId="77777777" w:rsidR="003C072B" w:rsidRDefault="00890810">
      <w:pPr>
        <w:pStyle w:val="Paragraph2"/>
      </w:pPr>
      <w:r>
        <w:t>B.</w:t>
      </w:r>
      <w:r>
        <w:tab/>
        <w:t>The assembly shall be provided with adequate lifting means and shall be capable of being moved into installation position and bolted directly to the concrete housekeeping pad without the use of floor sills.  All necessary hardware to secure the assembly in place shall be provided by the contractor.</w:t>
      </w:r>
    </w:p>
    <w:p w14:paraId="1F695A43" w14:textId="77777777" w:rsidR="003C072B" w:rsidRDefault="003C072B">
      <w:pPr>
        <w:pStyle w:val="Paragraph2"/>
      </w:pPr>
    </w:p>
    <w:p w14:paraId="27B87523" w14:textId="77777777" w:rsidR="003C072B" w:rsidRDefault="00890810">
      <w:pPr>
        <w:pStyle w:val="Paragraph2"/>
      </w:pPr>
      <w:r>
        <w:t>C.</w:t>
      </w:r>
      <w:r>
        <w:tab/>
        <w:t xml:space="preserve">Install level and plumb, parallel with structural building lines.  </w:t>
      </w:r>
      <w:proofErr w:type="spellStart"/>
      <w:r>
        <w:t>Metergear</w:t>
      </w:r>
      <w:proofErr w:type="spellEnd"/>
      <w:r>
        <w:t xml:space="preserve"> panels and all electrical enclosures shall fit neatly without gaps, openings, or distortion.</w:t>
      </w:r>
    </w:p>
    <w:p w14:paraId="62F215DB" w14:textId="4BEE2A87" w:rsidR="00B26CFE" w:rsidRDefault="00890810">
      <w:pPr>
        <w:pStyle w:val="Closing"/>
      </w:pPr>
      <w:r>
        <w:t>END OF SECTION</w:t>
      </w:r>
    </w:p>
    <w:sectPr w:rsidR="00B26CFE" w:rsidSect="00A82FB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72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60EA0" w14:textId="77777777" w:rsidR="003C072B" w:rsidRDefault="00890810">
      <w:r>
        <w:separator/>
      </w:r>
    </w:p>
  </w:endnote>
  <w:endnote w:type="continuationSeparator" w:id="0">
    <w:p w14:paraId="77CE2A82" w14:textId="77777777" w:rsidR="003C072B" w:rsidRDefault="008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727A4" w14:textId="77777777" w:rsidR="003C072B" w:rsidRDefault="00890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8A6F4" w14:textId="77777777" w:rsidR="003C072B" w:rsidRDefault="003C07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45813" w14:textId="77777777" w:rsidR="006F0F7D" w:rsidRDefault="006F0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C398" w14:textId="77777777" w:rsidR="006F0F7D" w:rsidRDefault="006F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80335" w14:textId="77777777" w:rsidR="003C072B" w:rsidRDefault="00890810">
      <w:r>
        <w:separator/>
      </w:r>
    </w:p>
  </w:footnote>
  <w:footnote w:type="continuationSeparator" w:id="0">
    <w:p w14:paraId="14206A87" w14:textId="77777777" w:rsidR="003C072B" w:rsidRDefault="0089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006A" w14:textId="77777777" w:rsidR="006F0F7D" w:rsidRDefault="006F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3454" w14:textId="2E7B047C" w:rsidR="00B26CFE" w:rsidRPr="00B26CFE" w:rsidRDefault="00B26CFE" w:rsidP="00B26CFE">
    <w:pPr>
      <w:pStyle w:val="Header"/>
      <w:tabs>
        <w:tab w:val="clear" w:pos="9360"/>
        <w:tab w:val="center" w:pos="5040"/>
        <w:tab w:val="right" w:pos="10080"/>
      </w:tabs>
      <w:rPr>
        <w:szCs w:val="22"/>
      </w:rPr>
    </w:pPr>
    <w:r w:rsidRPr="00B26CFE">
      <w:rPr>
        <w:szCs w:val="22"/>
      </w:rPr>
      <w:t>FULL</w:t>
    </w:r>
    <w:r>
      <w:rPr>
        <w:szCs w:val="22"/>
      </w:rPr>
      <w:t>ER STATION HOUSING</w:t>
    </w:r>
    <w:r>
      <w:rPr>
        <w:szCs w:val="22"/>
      </w:rPr>
      <w:tab/>
    </w:r>
    <w:r>
      <w:rPr>
        <w:szCs w:val="22"/>
      </w:rPr>
      <w:tab/>
      <w:t>SECTION 26 24</w:t>
    </w:r>
    <w:r w:rsidRPr="00B26CFE">
      <w:rPr>
        <w:szCs w:val="22"/>
      </w:rPr>
      <w:t xml:space="preserve"> </w:t>
    </w:r>
    <w:r>
      <w:rPr>
        <w:szCs w:val="22"/>
      </w:rPr>
      <w:t>14</w:t>
    </w:r>
  </w:p>
  <w:p w14:paraId="3A687C8E" w14:textId="2E0DF7D9" w:rsidR="00B26CFE" w:rsidRPr="00B26CFE" w:rsidRDefault="007D150C" w:rsidP="00B26CFE">
    <w:pPr>
      <w:tabs>
        <w:tab w:val="right" w:pos="10080"/>
      </w:tabs>
      <w:rPr>
        <w:rStyle w:val="PageNumber"/>
        <w:rFonts w:ascii="Times New Roman" w:hAnsi="Times New Roman"/>
        <w:sz w:val="22"/>
        <w:szCs w:val="22"/>
      </w:rPr>
    </w:pPr>
    <w:r>
      <w:rPr>
        <w:szCs w:val="22"/>
      </w:rPr>
      <w:t>120419</w:t>
    </w:r>
    <w:bookmarkStart w:id="0" w:name="_GoBack"/>
    <w:bookmarkEnd w:id="0"/>
    <w:r w:rsidR="00B26CFE" w:rsidRPr="00B26CFE">
      <w:rPr>
        <w:szCs w:val="22"/>
      </w:rPr>
      <w:tab/>
      <w:t xml:space="preserve">Page </w:t>
    </w:r>
    <w:r w:rsidR="00B26CFE" w:rsidRPr="00B26CFE">
      <w:rPr>
        <w:rStyle w:val="PageNumber"/>
        <w:rFonts w:ascii="Times New Roman" w:hAnsi="Times New Roman"/>
        <w:sz w:val="22"/>
        <w:szCs w:val="22"/>
      </w:rPr>
      <w:fldChar w:fldCharType="begin"/>
    </w:r>
    <w:r w:rsidR="00B26CFE" w:rsidRPr="00B26CFE">
      <w:rPr>
        <w:rStyle w:val="PageNumber"/>
        <w:rFonts w:ascii="Times New Roman" w:hAnsi="Times New Roman"/>
        <w:sz w:val="22"/>
        <w:szCs w:val="22"/>
      </w:rPr>
      <w:instrText xml:space="preserve"> PAGE </w:instrText>
    </w:r>
    <w:r w:rsidR="00B26CFE" w:rsidRPr="00B26CFE">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B26CFE" w:rsidRPr="00B26CFE">
      <w:rPr>
        <w:rStyle w:val="PageNumber"/>
        <w:rFonts w:ascii="Times New Roman" w:hAnsi="Times New Roman"/>
        <w:sz w:val="22"/>
        <w:szCs w:val="22"/>
      </w:rPr>
      <w:fldChar w:fldCharType="end"/>
    </w:r>
  </w:p>
  <w:p w14:paraId="557F2362" w14:textId="3C5E843E" w:rsidR="00B26CFE" w:rsidRDefault="00B26CFE" w:rsidP="00B26CFE">
    <w:pPr>
      <w:tabs>
        <w:tab w:val="right" w:pos="9900"/>
      </w:tabs>
      <w:jc w:val="center"/>
      <w:rPr>
        <w:rStyle w:val="PageNumber"/>
        <w:rFonts w:ascii="Times New Roman" w:hAnsi="Times New Roman"/>
        <w:sz w:val="22"/>
        <w:szCs w:val="22"/>
      </w:rPr>
    </w:pPr>
    <w:r>
      <w:rPr>
        <w:rStyle w:val="PageNumber"/>
        <w:rFonts w:ascii="Times New Roman" w:hAnsi="Times New Roman"/>
        <w:sz w:val="22"/>
        <w:szCs w:val="22"/>
      </w:rPr>
      <w:t>MULTIPLE METERING CENTERS</w:t>
    </w:r>
  </w:p>
  <w:p w14:paraId="4067C48A" w14:textId="77777777" w:rsidR="00B26CFE" w:rsidRDefault="00B26CFE" w:rsidP="00B26CFE">
    <w:pPr>
      <w:tabs>
        <w:tab w:val="right" w:pos="9900"/>
      </w:tabs>
      <w:jc w:val="center"/>
      <w:rPr>
        <w:rStyle w:val="PageNumber"/>
        <w:rFonts w:ascii="Times New Roman" w:hAnsi="Times New Roman"/>
        <w:sz w:val="22"/>
        <w:szCs w:val="22"/>
      </w:rPr>
    </w:pPr>
  </w:p>
  <w:p w14:paraId="67EBC483" w14:textId="77777777" w:rsidR="00B26CFE" w:rsidRPr="00B26CFE" w:rsidRDefault="00B26CFE" w:rsidP="00B26CFE">
    <w:pPr>
      <w:tabs>
        <w:tab w:val="right" w:pos="9900"/>
      </w:tabs>
      <w:jc w:val="center"/>
      <w:rPr>
        <w:rStyle w:val="PageNumbe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DCE1" w14:textId="77777777" w:rsidR="006F0F7D" w:rsidRDefault="006F0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E5"/>
    <w:rsid w:val="0013648B"/>
    <w:rsid w:val="003C072B"/>
    <w:rsid w:val="006F0F7D"/>
    <w:rsid w:val="007D150C"/>
    <w:rsid w:val="00890810"/>
    <w:rsid w:val="00A82FBF"/>
    <w:rsid w:val="00B26CFE"/>
    <w:rsid w:val="00E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F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7D"/>
    <w:pPr>
      <w:widowControl w:val="0"/>
    </w:pPr>
    <w:rPr>
      <w:sz w:val="22"/>
    </w:rPr>
  </w:style>
  <w:style w:type="paragraph" w:styleId="Heading1">
    <w:name w:val="heading 1"/>
    <w:basedOn w:val="Normal"/>
    <w:next w:val="Heading2"/>
    <w:qFormat/>
    <w:rsid w:val="006F0F7D"/>
    <w:pPr>
      <w:keepNext/>
      <w:keepLines/>
      <w:outlineLvl w:val="0"/>
    </w:pPr>
    <w:rPr>
      <w:b/>
      <w:caps/>
      <w:sz w:val="24"/>
    </w:rPr>
  </w:style>
  <w:style w:type="paragraph" w:styleId="Heading2">
    <w:name w:val="heading 2"/>
    <w:basedOn w:val="Heading1"/>
    <w:next w:val="Paragraph1"/>
    <w:autoRedefine/>
    <w:qFormat/>
    <w:rsid w:val="006F0F7D"/>
    <w:pPr>
      <w:tabs>
        <w:tab w:val="left" w:pos="907"/>
      </w:tabs>
      <w:spacing w:before="360" w:after="220"/>
      <w:ind w:left="720" w:hanging="720"/>
      <w:outlineLvl w:val="1"/>
    </w:pPr>
    <w:rPr>
      <w:b w:val="0"/>
      <w:sz w:val="22"/>
    </w:rPr>
  </w:style>
  <w:style w:type="paragraph" w:styleId="Heading3">
    <w:name w:val="heading 3"/>
    <w:basedOn w:val="Normal"/>
    <w:next w:val="BodyText"/>
    <w:qFormat/>
    <w:rsid w:val="006F0F7D"/>
    <w:pPr>
      <w:keepNext/>
      <w:keepLines/>
      <w:spacing w:before="120" w:after="80"/>
      <w:outlineLvl w:val="2"/>
    </w:pPr>
    <w:rPr>
      <w:b/>
      <w:kern w:val="28"/>
      <w:sz w:val="24"/>
    </w:rPr>
  </w:style>
  <w:style w:type="paragraph" w:styleId="Heading4">
    <w:name w:val="heading 4"/>
    <w:basedOn w:val="Normal"/>
    <w:next w:val="BodyText"/>
    <w:qFormat/>
    <w:rsid w:val="006F0F7D"/>
    <w:pPr>
      <w:keepNext/>
      <w:keepLines/>
      <w:spacing w:before="120" w:after="80"/>
      <w:outlineLvl w:val="3"/>
    </w:pPr>
    <w:rPr>
      <w:b/>
      <w:i/>
      <w:kern w:val="28"/>
      <w:sz w:val="24"/>
    </w:rPr>
  </w:style>
  <w:style w:type="paragraph" w:styleId="Heading5">
    <w:name w:val="heading 5"/>
    <w:basedOn w:val="Normal"/>
    <w:next w:val="BodyText"/>
    <w:qFormat/>
    <w:rsid w:val="006F0F7D"/>
    <w:pPr>
      <w:keepNext/>
      <w:keepLines/>
      <w:spacing w:before="120" w:after="80"/>
      <w:outlineLvl w:val="4"/>
    </w:pPr>
    <w:rPr>
      <w:rFonts w:ascii="Arial" w:hAnsi="Arial"/>
      <w:b/>
      <w:kern w:val="28"/>
    </w:rPr>
  </w:style>
  <w:style w:type="paragraph" w:styleId="Heading6">
    <w:name w:val="heading 6"/>
    <w:basedOn w:val="Normal"/>
    <w:next w:val="BodyText"/>
    <w:qFormat/>
    <w:rsid w:val="006F0F7D"/>
    <w:pPr>
      <w:keepNext/>
      <w:keepLines/>
      <w:spacing w:before="120" w:after="80"/>
      <w:outlineLvl w:val="5"/>
    </w:pPr>
    <w:rPr>
      <w:rFonts w:ascii="Arial" w:hAnsi="Arial"/>
      <w:b/>
      <w:i/>
      <w:kern w:val="28"/>
    </w:rPr>
  </w:style>
  <w:style w:type="paragraph" w:styleId="Heading7">
    <w:name w:val="heading 7"/>
    <w:basedOn w:val="Normal"/>
    <w:next w:val="BodyText"/>
    <w:qFormat/>
    <w:rsid w:val="006F0F7D"/>
    <w:pPr>
      <w:keepNext/>
      <w:keepLines/>
      <w:spacing w:before="80" w:after="60"/>
      <w:outlineLvl w:val="6"/>
    </w:pPr>
    <w:rPr>
      <w:b/>
      <w:kern w:val="28"/>
    </w:rPr>
  </w:style>
  <w:style w:type="paragraph" w:styleId="Heading8">
    <w:name w:val="heading 8"/>
    <w:basedOn w:val="Normal"/>
    <w:next w:val="BodyText"/>
    <w:qFormat/>
    <w:rsid w:val="006F0F7D"/>
    <w:pPr>
      <w:keepNext/>
      <w:keepLines/>
      <w:spacing w:before="80" w:after="60"/>
      <w:outlineLvl w:val="7"/>
    </w:pPr>
    <w:rPr>
      <w:b/>
      <w:i/>
      <w:kern w:val="28"/>
    </w:rPr>
  </w:style>
  <w:style w:type="paragraph" w:styleId="Heading9">
    <w:name w:val="heading 9"/>
    <w:basedOn w:val="Normal"/>
    <w:next w:val="BodyText"/>
    <w:qFormat/>
    <w:rsid w:val="006F0F7D"/>
    <w:pPr>
      <w:keepNext/>
      <w:keepLines/>
      <w:spacing w:before="80" w:after="60"/>
      <w:outlineLvl w:val="8"/>
    </w:pPr>
    <w:rPr>
      <w:b/>
      <w:i/>
      <w:kern w:val="28"/>
    </w:rPr>
  </w:style>
  <w:style w:type="character" w:default="1" w:styleId="DefaultParagraphFont">
    <w:name w:val="Default Paragraph Font"/>
    <w:semiHidden/>
    <w:rsid w:val="006F0F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F7D"/>
  </w:style>
  <w:style w:type="paragraph" w:styleId="BodyText">
    <w:name w:val="Body Text"/>
    <w:basedOn w:val="Normal"/>
    <w:semiHidden/>
    <w:rsid w:val="006F0F7D"/>
    <w:pPr>
      <w:spacing w:line="240" w:lineRule="exact"/>
    </w:pPr>
    <w:rPr>
      <w:rFonts w:ascii="Helvetica" w:hAnsi="Helvetica"/>
      <w:sz w:val="20"/>
    </w:rPr>
  </w:style>
  <w:style w:type="paragraph" w:styleId="CommentText">
    <w:name w:val="annotation text"/>
    <w:basedOn w:val="Normal"/>
    <w:semiHidden/>
    <w:rsid w:val="006F0F7D"/>
    <w:pPr>
      <w:tabs>
        <w:tab w:val="left" w:pos="187"/>
      </w:tabs>
      <w:spacing w:after="120" w:line="220" w:lineRule="exact"/>
      <w:ind w:left="187" w:hanging="187"/>
    </w:pPr>
  </w:style>
  <w:style w:type="paragraph" w:styleId="Caption">
    <w:name w:val="caption"/>
    <w:basedOn w:val="Normal"/>
    <w:next w:val="BodyText"/>
    <w:qFormat/>
    <w:rsid w:val="006F0F7D"/>
    <w:pPr>
      <w:spacing w:before="120" w:after="160"/>
    </w:pPr>
    <w:rPr>
      <w:i/>
      <w:sz w:val="18"/>
    </w:rPr>
  </w:style>
  <w:style w:type="paragraph" w:styleId="Date">
    <w:name w:val="Date"/>
    <w:basedOn w:val="BodyText"/>
    <w:semiHidden/>
    <w:rsid w:val="006F0F7D"/>
    <w:pPr>
      <w:jc w:val="center"/>
    </w:pPr>
  </w:style>
  <w:style w:type="character" w:styleId="EndnoteReference">
    <w:name w:val="endnote reference"/>
    <w:semiHidden/>
    <w:rsid w:val="006F0F7D"/>
    <w:rPr>
      <w:vertAlign w:val="superscript"/>
    </w:rPr>
  </w:style>
  <w:style w:type="paragraph" w:styleId="EndnoteText">
    <w:name w:val="endnote text"/>
    <w:basedOn w:val="Normal"/>
    <w:semiHidden/>
    <w:rsid w:val="006F0F7D"/>
    <w:pPr>
      <w:tabs>
        <w:tab w:val="left" w:pos="187"/>
      </w:tabs>
      <w:spacing w:after="120" w:line="220" w:lineRule="exact"/>
      <w:ind w:left="187" w:hanging="187"/>
    </w:pPr>
    <w:rPr>
      <w:sz w:val="18"/>
    </w:rPr>
  </w:style>
  <w:style w:type="paragraph" w:styleId="EnvelopeAddress">
    <w:name w:val="envelope address"/>
    <w:basedOn w:val="Normal"/>
    <w:semiHidden/>
    <w:rsid w:val="006F0F7D"/>
    <w:pPr>
      <w:keepLines/>
      <w:ind w:left="3240"/>
    </w:pPr>
  </w:style>
  <w:style w:type="paragraph" w:styleId="EnvelopeReturn">
    <w:name w:val="envelope return"/>
    <w:basedOn w:val="Normal"/>
    <w:semiHidden/>
    <w:rsid w:val="006F0F7D"/>
    <w:pPr>
      <w:keepLines/>
      <w:ind w:right="5040"/>
    </w:pPr>
  </w:style>
  <w:style w:type="paragraph" w:styleId="Footer">
    <w:name w:val="footer"/>
    <w:basedOn w:val="Normal"/>
    <w:rsid w:val="006F0F7D"/>
    <w:pPr>
      <w:keepLines/>
      <w:tabs>
        <w:tab w:val="right" w:pos="9360"/>
      </w:tabs>
    </w:pPr>
    <w:rPr>
      <w:sz w:val="24"/>
    </w:rPr>
  </w:style>
  <w:style w:type="paragraph" w:styleId="FootnoteText">
    <w:name w:val="footnote text"/>
    <w:basedOn w:val="Normal"/>
    <w:semiHidden/>
    <w:rsid w:val="006F0F7D"/>
    <w:pPr>
      <w:tabs>
        <w:tab w:val="left" w:pos="187"/>
      </w:tabs>
      <w:spacing w:after="120" w:line="220" w:lineRule="exact"/>
      <w:ind w:left="187" w:hanging="187"/>
    </w:pPr>
    <w:rPr>
      <w:sz w:val="18"/>
    </w:rPr>
  </w:style>
  <w:style w:type="character" w:styleId="FootnoteReference">
    <w:name w:val="footnote reference"/>
    <w:semiHidden/>
    <w:rsid w:val="006F0F7D"/>
    <w:rPr>
      <w:vertAlign w:val="superscript"/>
    </w:rPr>
  </w:style>
  <w:style w:type="paragraph" w:styleId="List">
    <w:name w:val="List"/>
    <w:basedOn w:val="BodyText"/>
    <w:semiHidden/>
    <w:rsid w:val="006F0F7D"/>
    <w:pPr>
      <w:tabs>
        <w:tab w:val="left" w:pos="720"/>
      </w:tabs>
      <w:spacing w:after="80"/>
      <w:ind w:left="720" w:hanging="360"/>
    </w:pPr>
  </w:style>
  <w:style w:type="character" w:styleId="LineNumber">
    <w:name w:val="line number"/>
    <w:rsid w:val="006F0F7D"/>
    <w:rPr>
      <w:rFonts w:ascii="Arial" w:hAnsi="Arial"/>
      <w:sz w:val="18"/>
    </w:rPr>
  </w:style>
  <w:style w:type="paragraph" w:styleId="ListBullet">
    <w:name w:val="List Bullet"/>
    <w:basedOn w:val="List"/>
    <w:semiHidden/>
    <w:rsid w:val="006F0F7D"/>
    <w:pPr>
      <w:tabs>
        <w:tab w:val="clear" w:pos="720"/>
      </w:tabs>
      <w:spacing w:after="160"/>
    </w:pPr>
  </w:style>
  <w:style w:type="paragraph" w:styleId="ListNumber">
    <w:name w:val="List Number"/>
    <w:basedOn w:val="List"/>
    <w:semiHidden/>
    <w:rsid w:val="006F0F7D"/>
    <w:pPr>
      <w:spacing w:after="160"/>
      <w:ind w:hanging="720"/>
    </w:pPr>
  </w:style>
  <w:style w:type="paragraph" w:styleId="MacroText">
    <w:name w:val="macro"/>
    <w:basedOn w:val="BodyText"/>
    <w:semiHidden/>
    <w:rsid w:val="006F0F7D"/>
    <w:pPr>
      <w:spacing w:after="120" w:line="240" w:lineRule="auto"/>
    </w:pPr>
    <w:rPr>
      <w:rFonts w:ascii="Courier New" w:hAnsi="Courier New"/>
    </w:rPr>
  </w:style>
  <w:style w:type="character" w:styleId="PageNumber">
    <w:name w:val="page number"/>
    <w:rsid w:val="006F0F7D"/>
    <w:rPr>
      <w:rFonts w:ascii="Arial" w:hAnsi="Arial"/>
      <w:sz w:val="24"/>
    </w:rPr>
  </w:style>
  <w:style w:type="paragraph" w:styleId="Header">
    <w:name w:val="header"/>
    <w:basedOn w:val="Normal"/>
    <w:link w:val="HeaderChar"/>
    <w:rsid w:val="006F0F7D"/>
    <w:pPr>
      <w:keepLines/>
      <w:tabs>
        <w:tab w:val="right" w:pos="9360"/>
      </w:tabs>
    </w:pPr>
  </w:style>
  <w:style w:type="paragraph" w:customStyle="1" w:styleId="ListNumberFirst">
    <w:name w:val="List Number First"/>
    <w:basedOn w:val="ListNumber"/>
    <w:next w:val="ListNumber"/>
    <w:rsid w:val="006F0F7D"/>
    <w:pPr>
      <w:spacing w:before="80"/>
    </w:pPr>
  </w:style>
  <w:style w:type="paragraph" w:customStyle="1" w:styleId="ListNumberLast">
    <w:name w:val="List Number Last"/>
    <w:basedOn w:val="ListNumber"/>
    <w:next w:val="BodyText"/>
    <w:rsid w:val="006F0F7D"/>
    <w:pPr>
      <w:spacing w:after="240"/>
    </w:pPr>
  </w:style>
  <w:style w:type="paragraph" w:customStyle="1" w:styleId="PartTitle">
    <w:name w:val="Part Title"/>
    <w:basedOn w:val="Normal"/>
    <w:next w:val="Normal"/>
    <w:rsid w:val="006F0F7D"/>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6F0F7D"/>
    <w:pPr>
      <w:ind w:left="360"/>
    </w:pPr>
  </w:style>
  <w:style w:type="paragraph" w:styleId="ListContinue">
    <w:name w:val="List Continue"/>
    <w:basedOn w:val="List"/>
    <w:semiHidden/>
    <w:rsid w:val="006F0F7D"/>
    <w:pPr>
      <w:tabs>
        <w:tab w:val="clear" w:pos="720"/>
      </w:tabs>
      <w:spacing w:after="160"/>
    </w:pPr>
  </w:style>
  <w:style w:type="paragraph" w:styleId="List2">
    <w:name w:val="List 2"/>
    <w:basedOn w:val="List"/>
    <w:semiHidden/>
    <w:rsid w:val="006F0F7D"/>
    <w:pPr>
      <w:tabs>
        <w:tab w:val="clear" w:pos="720"/>
        <w:tab w:val="left" w:pos="1080"/>
      </w:tabs>
      <w:ind w:left="1080"/>
    </w:pPr>
  </w:style>
  <w:style w:type="paragraph" w:styleId="List3">
    <w:name w:val="List 3"/>
    <w:basedOn w:val="List"/>
    <w:semiHidden/>
    <w:rsid w:val="006F0F7D"/>
    <w:pPr>
      <w:tabs>
        <w:tab w:val="clear" w:pos="720"/>
        <w:tab w:val="left" w:pos="1440"/>
      </w:tabs>
      <w:ind w:left="1440"/>
    </w:pPr>
  </w:style>
  <w:style w:type="paragraph" w:styleId="List4">
    <w:name w:val="List 4"/>
    <w:basedOn w:val="List"/>
    <w:semiHidden/>
    <w:rsid w:val="006F0F7D"/>
    <w:pPr>
      <w:tabs>
        <w:tab w:val="clear" w:pos="720"/>
        <w:tab w:val="left" w:pos="1800"/>
      </w:tabs>
      <w:ind w:left="1800"/>
    </w:pPr>
  </w:style>
  <w:style w:type="paragraph" w:styleId="List5">
    <w:name w:val="List 5"/>
    <w:basedOn w:val="List"/>
    <w:semiHidden/>
    <w:rsid w:val="006F0F7D"/>
    <w:pPr>
      <w:tabs>
        <w:tab w:val="clear" w:pos="720"/>
        <w:tab w:val="left" w:pos="2160"/>
      </w:tabs>
      <w:ind w:left="2160"/>
    </w:pPr>
  </w:style>
  <w:style w:type="paragraph" w:styleId="ListNumber5">
    <w:name w:val="List Number 5"/>
    <w:basedOn w:val="ListNumber"/>
    <w:semiHidden/>
    <w:rsid w:val="006F0F7D"/>
    <w:pPr>
      <w:ind w:left="2160"/>
    </w:pPr>
  </w:style>
  <w:style w:type="paragraph" w:styleId="ListNumber4">
    <w:name w:val="List Number 4"/>
    <w:basedOn w:val="ListNumber"/>
    <w:semiHidden/>
    <w:rsid w:val="006F0F7D"/>
    <w:pPr>
      <w:ind w:left="1800"/>
    </w:pPr>
  </w:style>
  <w:style w:type="paragraph" w:styleId="ListNumber3">
    <w:name w:val="List Number 3"/>
    <w:basedOn w:val="ListNumber"/>
    <w:semiHidden/>
    <w:rsid w:val="006F0F7D"/>
    <w:pPr>
      <w:ind w:left="1440"/>
    </w:pPr>
  </w:style>
  <w:style w:type="paragraph" w:styleId="ListNumber2">
    <w:name w:val="List Number 2"/>
    <w:basedOn w:val="ListNumber"/>
    <w:semiHidden/>
    <w:rsid w:val="006F0F7D"/>
    <w:pPr>
      <w:ind w:left="1080"/>
    </w:pPr>
  </w:style>
  <w:style w:type="paragraph" w:styleId="ListBullet5">
    <w:name w:val="List Bullet 5"/>
    <w:basedOn w:val="ListBullet"/>
    <w:semiHidden/>
    <w:rsid w:val="006F0F7D"/>
    <w:pPr>
      <w:ind w:left="2160"/>
    </w:pPr>
  </w:style>
  <w:style w:type="paragraph" w:styleId="ListBullet4">
    <w:name w:val="List Bullet 4"/>
    <w:basedOn w:val="ListBullet"/>
    <w:semiHidden/>
    <w:rsid w:val="006F0F7D"/>
    <w:pPr>
      <w:ind w:left="1800"/>
    </w:pPr>
  </w:style>
  <w:style w:type="paragraph" w:styleId="ListBullet3">
    <w:name w:val="List Bullet 3"/>
    <w:basedOn w:val="ListBullet"/>
    <w:semiHidden/>
    <w:rsid w:val="006F0F7D"/>
    <w:pPr>
      <w:ind w:left="1440"/>
    </w:pPr>
  </w:style>
  <w:style w:type="paragraph" w:styleId="ListBullet2">
    <w:name w:val="List Bullet 2"/>
    <w:basedOn w:val="ListBullet"/>
    <w:semiHidden/>
    <w:rsid w:val="006F0F7D"/>
    <w:pPr>
      <w:ind w:left="1080"/>
    </w:pPr>
  </w:style>
  <w:style w:type="paragraph" w:styleId="ListContinue2">
    <w:name w:val="List Continue 2"/>
    <w:basedOn w:val="ListContinue"/>
    <w:semiHidden/>
    <w:rsid w:val="006F0F7D"/>
    <w:pPr>
      <w:ind w:left="1080"/>
    </w:pPr>
  </w:style>
  <w:style w:type="paragraph" w:customStyle="1" w:styleId="PartLabel">
    <w:name w:val="Part Label"/>
    <w:basedOn w:val="Normal"/>
    <w:next w:val="PartTitle"/>
    <w:rsid w:val="006F0F7D"/>
    <w:pPr>
      <w:keepNext/>
      <w:keepLines/>
      <w:spacing w:before="600" w:after="160"/>
      <w:jc w:val="center"/>
    </w:pPr>
    <w:rPr>
      <w:rFonts w:ascii="Arial" w:hAnsi="Arial"/>
      <w:kern w:val="28"/>
      <w:u w:val="single"/>
    </w:rPr>
  </w:style>
  <w:style w:type="character" w:styleId="CommentReference">
    <w:name w:val="annotation reference"/>
    <w:semiHidden/>
    <w:rsid w:val="006F0F7D"/>
    <w:rPr>
      <w:sz w:val="16"/>
    </w:rPr>
  </w:style>
  <w:style w:type="paragraph" w:styleId="ListContinue3">
    <w:name w:val="List Continue 3"/>
    <w:basedOn w:val="ListContinue"/>
    <w:semiHidden/>
    <w:rsid w:val="006F0F7D"/>
    <w:pPr>
      <w:ind w:left="1440"/>
    </w:pPr>
  </w:style>
  <w:style w:type="paragraph" w:styleId="ListContinue4">
    <w:name w:val="List Continue 4"/>
    <w:basedOn w:val="ListContinue"/>
    <w:semiHidden/>
    <w:rsid w:val="006F0F7D"/>
    <w:pPr>
      <w:ind w:left="1800"/>
    </w:pPr>
  </w:style>
  <w:style w:type="paragraph" w:styleId="ListContinue5">
    <w:name w:val="List Continue 5"/>
    <w:basedOn w:val="ListContinue"/>
    <w:semiHidden/>
    <w:rsid w:val="006F0F7D"/>
    <w:pPr>
      <w:ind w:left="2160"/>
    </w:pPr>
  </w:style>
  <w:style w:type="character" w:customStyle="1" w:styleId="HiddenText">
    <w:name w:val="Hidden Text"/>
    <w:rsid w:val="006F0F7D"/>
    <w:rPr>
      <w:rFonts w:ascii="Helvetica" w:hAnsi="Helvetica"/>
      <w:vanish/>
      <w:color w:val="FF0000"/>
      <w:sz w:val="20"/>
    </w:rPr>
  </w:style>
  <w:style w:type="paragraph" w:customStyle="1" w:styleId="Paragraph1">
    <w:name w:val="Paragraph1"/>
    <w:basedOn w:val="Normal"/>
    <w:next w:val="Paragraph2"/>
    <w:autoRedefine/>
    <w:rsid w:val="006F0F7D"/>
    <w:pPr>
      <w:tabs>
        <w:tab w:val="left" w:pos="720"/>
      </w:tabs>
      <w:spacing w:after="220"/>
      <w:ind w:left="720" w:hanging="720"/>
    </w:pPr>
    <w:rPr>
      <w:caps/>
    </w:rPr>
  </w:style>
  <w:style w:type="paragraph" w:customStyle="1" w:styleId="Paragraph2">
    <w:name w:val="Paragraph2"/>
    <w:basedOn w:val="Paragraph1"/>
    <w:autoRedefine/>
    <w:rsid w:val="006F0F7D"/>
    <w:pPr>
      <w:tabs>
        <w:tab w:val="left" w:pos="1440"/>
      </w:tabs>
      <w:spacing w:after="0"/>
      <w:ind w:left="1440"/>
    </w:pPr>
    <w:rPr>
      <w:caps w:val="0"/>
    </w:rPr>
  </w:style>
  <w:style w:type="paragraph" w:customStyle="1" w:styleId="Paragraph3">
    <w:name w:val="Paragraph3"/>
    <w:basedOn w:val="Paragraph2"/>
    <w:autoRedefine/>
    <w:rsid w:val="006F0F7D"/>
    <w:pPr>
      <w:tabs>
        <w:tab w:val="clear" w:pos="1440"/>
        <w:tab w:val="left" w:pos="2160"/>
      </w:tabs>
      <w:spacing w:after="160"/>
      <w:ind w:left="2160"/>
    </w:pPr>
  </w:style>
  <w:style w:type="paragraph" w:customStyle="1" w:styleId="Paragraph4">
    <w:name w:val="Paragraph4"/>
    <w:basedOn w:val="Paragraph3"/>
    <w:autoRedefine/>
    <w:rsid w:val="006F0F7D"/>
    <w:pPr>
      <w:tabs>
        <w:tab w:val="clear" w:pos="2160"/>
        <w:tab w:val="left" w:pos="2880"/>
      </w:tabs>
      <w:ind w:left="2880"/>
    </w:pPr>
  </w:style>
  <w:style w:type="paragraph" w:customStyle="1" w:styleId="Paragraph5">
    <w:name w:val="Paragraph5"/>
    <w:basedOn w:val="Paragraph4"/>
    <w:autoRedefine/>
    <w:rsid w:val="006F0F7D"/>
    <w:pPr>
      <w:tabs>
        <w:tab w:val="clear" w:pos="2880"/>
        <w:tab w:val="left" w:pos="3600"/>
      </w:tabs>
      <w:ind w:left="3600"/>
    </w:pPr>
  </w:style>
  <w:style w:type="paragraph" w:customStyle="1" w:styleId="Paragraph6">
    <w:name w:val="Paragraph6"/>
    <w:basedOn w:val="Paragraph5"/>
    <w:autoRedefine/>
    <w:rsid w:val="006F0F7D"/>
    <w:pPr>
      <w:tabs>
        <w:tab w:val="clear" w:pos="3600"/>
        <w:tab w:val="left" w:pos="4320"/>
      </w:tabs>
      <w:ind w:left="4320"/>
    </w:pPr>
  </w:style>
  <w:style w:type="paragraph" w:styleId="Closing">
    <w:name w:val="Closing"/>
    <w:basedOn w:val="Normal"/>
    <w:link w:val="ClosingChar"/>
    <w:autoRedefine/>
    <w:rsid w:val="006F0F7D"/>
    <w:pPr>
      <w:spacing w:before="440"/>
      <w:jc w:val="center"/>
    </w:pPr>
    <w:rPr>
      <w:caps/>
    </w:rPr>
  </w:style>
  <w:style w:type="character" w:customStyle="1" w:styleId="ClosingChar">
    <w:name w:val="Closing Char"/>
    <w:link w:val="Closing"/>
    <w:rsid w:val="006F0F7D"/>
    <w:rPr>
      <w:caps/>
      <w:sz w:val="22"/>
    </w:rPr>
  </w:style>
  <w:style w:type="paragraph" w:customStyle="1" w:styleId="Paragraph7">
    <w:name w:val="Paragraph7"/>
    <w:basedOn w:val="Paragraph6"/>
    <w:qFormat/>
    <w:rsid w:val="006F0F7D"/>
    <w:pPr>
      <w:tabs>
        <w:tab w:val="clear" w:pos="720"/>
        <w:tab w:val="clear" w:pos="4320"/>
        <w:tab w:val="left" w:pos="5040"/>
      </w:tabs>
      <w:ind w:left="5040"/>
    </w:pPr>
  </w:style>
  <w:style w:type="paragraph" w:customStyle="1" w:styleId="Paragraph8">
    <w:name w:val="Paragraph8"/>
    <w:basedOn w:val="Paragraph7"/>
    <w:qFormat/>
    <w:rsid w:val="006F0F7D"/>
    <w:pPr>
      <w:tabs>
        <w:tab w:val="clear" w:pos="5040"/>
        <w:tab w:val="left" w:pos="5760"/>
      </w:tabs>
      <w:ind w:left="5760"/>
    </w:pPr>
  </w:style>
  <w:style w:type="character" w:customStyle="1" w:styleId="HeaderChar">
    <w:name w:val="Header Char"/>
    <w:basedOn w:val="DefaultParagraphFont"/>
    <w:link w:val="Header"/>
    <w:rsid w:val="00B26CFE"/>
    <w:rPr>
      <w:sz w:val="22"/>
    </w:rPr>
  </w:style>
  <w:style w:type="paragraph" w:styleId="BalloonText">
    <w:name w:val="Balloon Text"/>
    <w:basedOn w:val="Normal"/>
    <w:link w:val="BalloonTextChar"/>
    <w:uiPriority w:val="99"/>
    <w:semiHidden/>
    <w:unhideWhenUsed/>
    <w:rsid w:val="00B26CFE"/>
    <w:rPr>
      <w:rFonts w:ascii="Tahoma" w:hAnsi="Tahoma" w:cs="Tahoma"/>
      <w:sz w:val="16"/>
      <w:szCs w:val="16"/>
    </w:rPr>
  </w:style>
  <w:style w:type="character" w:customStyle="1" w:styleId="BalloonTextChar">
    <w:name w:val="Balloon Text Char"/>
    <w:basedOn w:val="DefaultParagraphFont"/>
    <w:link w:val="BalloonText"/>
    <w:uiPriority w:val="99"/>
    <w:semiHidden/>
    <w:rsid w:val="00B26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7D"/>
    <w:pPr>
      <w:widowControl w:val="0"/>
    </w:pPr>
    <w:rPr>
      <w:sz w:val="22"/>
    </w:rPr>
  </w:style>
  <w:style w:type="paragraph" w:styleId="Heading1">
    <w:name w:val="heading 1"/>
    <w:basedOn w:val="Normal"/>
    <w:next w:val="Heading2"/>
    <w:qFormat/>
    <w:rsid w:val="006F0F7D"/>
    <w:pPr>
      <w:keepNext/>
      <w:keepLines/>
      <w:outlineLvl w:val="0"/>
    </w:pPr>
    <w:rPr>
      <w:b/>
      <w:caps/>
      <w:sz w:val="24"/>
    </w:rPr>
  </w:style>
  <w:style w:type="paragraph" w:styleId="Heading2">
    <w:name w:val="heading 2"/>
    <w:basedOn w:val="Heading1"/>
    <w:next w:val="Paragraph1"/>
    <w:autoRedefine/>
    <w:qFormat/>
    <w:rsid w:val="006F0F7D"/>
    <w:pPr>
      <w:tabs>
        <w:tab w:val="left" w:pos="907"/>
      </w:tabs>
      <w:spacing w:before="360" w:after="220"/>
      <w:ind w:left="720" w:hanging="720"/>
      <w:outlineLvl w:val="1"/>
    </w:pPr>
    <w:rPr>
      <w:b w:val="0"/>
      <w:sz w:val="22"/>
    </w:rPr>
  </w:style>
  <w:style w:type="paragraph" w:styleId="Heading3">
    <w:name w:val="heading 3"/>
    <w:basedOn w:val="Normal"/>
    <w:next w:val="BodyText"/>
    <w:qFormat/>
    <w:rsid w:val="006F0F7D"/>
    <w:pPr>
      <w:keepNext/>
      <w:keepLines/>
      <w:spacing w:before="120" w:after="80"/>
      <w:outlineLvl w:val="2"/>
    </w:pPr>
    <w:rPr>
      <w:b/>
      <w:kern w:val="28"/>
      <w:sz w:val="24"/>
    </w:rPr>
  </w:style>
  <w:style w:type="paragraph" w:styleId="Heading4">
    <w:name w:val="heading 4"/>
    <w:basedOn w:val="Normal"/>
    <w:next w:val="BodyText"/>
    <w:qFormat/>
    <w:rsid w:val="006F0F7D"/>
    <w:pPr>
      <w:keepNext/>
      <w:keepLines/>
      <w:spacing w:before="120" w:after="80"/>
      <w:outlineLvl w:val="3"/>
    </w:pPr>
    <w:rPr>
      <w:b/>
      <w:i/>
      <w:kern w:val="28"/>
      <w:sz w:val="24"/>
    </w:rPr>
  </w:style>
  <w:style w:type="paragraph" w:styleId="Heading5">
    <w:name w:val="heading 5"/>
    <w:basedOn w:val="Normal"/>
    <w:next w:val="BodyText"/>
    <w:qFormat/>
    <w:rsid w:val="006F0F7D"/>
    <w:pPr>
      <w:keepNext/>
      <w:keepLines/>
      <w:spacing w:before="120" w:after="80"/>
      <w:outlineLvl w:val="4"/>
    </w:pPr>
    <w:rPr>
      <w:rFonts w:ascii="Arial" w:hAnsi="Arial"/>
      <w:b/>
      <w:kern w:val="28"/>
    </w:rPr>
  </w:style>
  <w:style w:type="paragraph" w:styleId="Heading6">
    <w:name w:val="heading 6"/>
    <w:basedOn w:val="Normal"/>
    <w:next w:val="BodyText"/>
    <w:qFormat/>
    <w:rsid w:val="006F0F7D"/>
    <w:pPr>
      <w:keepNext/>
      <w:keepLines/>
      <w:spacing w:before="120" w:after="80"/>
      <w:outlineLvl w:val="5"/>
    </w:pPr>
    <w:rPr>
      <w:rFonts w:ascii="Arial" w:hAnsi="Arial"/>
      <w:b/>
      <w:i/>
      <w:kern w:val="28"/>
    </w:rPr>
  </w:style>
  <w:style w:type="paragraph" w:styleId="Heading7">
    <w:name w:val="heading 7"/>
    <w:basedOn w:val="Normal"/>
    <w:next w:val="BodyText"/>
    <w:qFormat/>
    <w:rsid w:val="006F0F7D"/>
    <w:pPr>
      <w:keepNext/>
      <w:keepLines/>
      <w:spacing w:before="80" w:after="60"/>
      <w:outlineLvl w:val="6"/>
    </w:pPr>
    <w:rPr>
      <w:b/>
      <w:kern w:val="28"/>
    </w:rPr>
  </w:style>
  <w:style w:type="paragraph" w:styleId="Heading8">
    <w:name w:val="heading 8"/>
    <w:basedOn w:val="Normal"/>
    <w:next w:val="BodyText"/>
    <w:qFormat/>
    <w:rsid w:val="006F0F7D"/>
    <w:pPr>
      <w:keepNext/>
      <w:keepLines/>
      <w:spacing w:before="80" w:after="60"/>
      <w:outlineLvl w:val="7"/>
    </w:pPr>
    <w:rPr>
      <w:b/>
      <w:i/>
      <w:kern w:val="28"/>
    </w:rPr>
  </w:style>
  <w:style w:type="paragraph" w:styleId="Heading9">
    <w:name w:val="heading 9"/>
    <w:basedOn w:val="Normal"/>
    <w:next w:val="BodyText"/>
    <w:qFormat/>
    <w:rsid w:val="006F0F7D"/>
    <w:pPr>
      <w:keepNext/>
      <w:keepLines/>
      <w:spacing w:before="80" w:after="60"/>
      <w:outlineLvl w:val="8"/>
    </w:pPr>
    <w:rPr>
      <w:b/>
      <w:i/>
      <w:kern w:val="28"/>
    </w:rPr>
  </w:style>
  <w:style w:type="character" w:default="1" w:styleId="DefaultParagraphFont">
    <w:name w:val="Default Paragraph Font"/>
    <w:semiHidden/>
    <w:rsid w:val="006F0F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F7D"/>
  </w:style>
  <w:style w:type="paragraph" w:styleId="BodyText">
    <w:name w:val="Body Text"/>
    <w:basedOn w:val="Normal"/>
    <w:semiHidden/>
    <w:rsid w:val="006F0F7D"/>
    <w:pPr>
      <w:spacing w:line="240" w:lineRule="exact"/>
    </w:pPr>
    <w:rPr>
      <w:rFonts w:ascii="Helvetica" w:hAnsi="Helvetica"/>
      <w:sz w:val="20"/>
    </w:rPr>
  </w:style>
  <w:style w:type="paragraph" w:styleId="CommentText">
    <w:name w:val="annotation text"/>
    <w:basedOn w:val="Normal"/>
    <w:semiHidden/>
    <w:rsid w:val="006F0F7D"/>
    <w:pPr>
      <w:tabs>
        <w:tab w:val="left" w:pos="187"/>
      </w:tabs>
      <w:spacing w:after="120" w:line="220" w:lineRule="exact"/>
      <w:ind w:left="187" w:hanging="187"/>
    </w:pPr>
  </w:style>
  <w:style w:type="paragraph" w:styleId="Caption">
    <w:name w:val="caption"/>
    <w:basedOn w:val="Normal"/>
    <w:next w:val="BodyText"/>
    <w:qFormat/>
    <w:rsid w:val="006F0F7D"/>
    <w:pPr>
      <w:spacing w:before="120" w:after="160"/>
    </w:pPr>
    <w:rPr>
      <w:i/>
      <w:sz w:val="18"/>
    </w:rPr>
  </w:style>
  <w:style w:type="paragraph" w:styleId="Date">
    <w:name w:val="Date"/>
    <w:basedOn w:val="BodyText"/>
    <w:semiHidden/>
    <w:rsid w:val="006F0F7D"/>
    <w:pPr>
      <w:jc w:val="center"/>
    </w:pPr>
  </w:style>
  <w:style w:type="character" w:styleId="EndnoteReference">
    <w:name w:val="endnote reference"/>
    <w:semiHidden/>
    <w:rsid w:val="006F0F7D"/>
    <w:rPr>
      <w:vertAlign w:val="superscript"/>
    </w:rPr>
  </w:style>
  <w:style w:type="paragraph" w:styleId="EndnoteText">
    <w:name w:val="endnote text"/>
    <w:basedOn w:val="Normal"/>
    <w:semiHidden/>
    <w:rsid w:val="006F0F7D"/>
    <w:pPr>
      <w:tabs>
        <w:tab w:val="left" w:pos="187"/>
      </w:tabs>
      <w:spacing w:after="120" w:line="220" w:lineRule="exact"/>
      <w:ind w:left="187" w:hanging="187"/>
    </w:pPr>
    <w:rPr>
      <w:sz w:val="18"/>
    </w:rPr>
  </w:style>
  <w:style w:type="paragraph" w:styleId="EnvelopeAddress">
    <w:name w:val="envelope address"/>
    <w:basedOn w:val="Normal"/>
    <w:semiHidden/>
    <w:rsid w:val="006F0F7D"/>
    <w:pPr>
      <w:keepLines/>
      <w:ind w:left="3240"/>
    </w:pPr>
  </w:style>
  <w:style w:type="paragraph" w:styleId="EnvelopeReturn">
    <w:name w:val="envelope return"/>
    <w:basedOn w:val="Normal"/>
    <w:semiHidden/>
    <w:rsid w:val="006F0F7D"/>
    <w:pPr>
      <w:keepLines/>
      <w:ind w:right="5040"/>
    </w:pPr>
  </w:style>
  <w:style w:type="paragraph" w:styleId="Footer">
    <w:name w:val="footer"/>
    <w:basedOn w:val="Normal"/>
    <w:rsid w:val="006F0F7D"/>
    <w:pPr>
      <w:keepLines/>
      <w:tabs>
        <w:tab w:val="right" w:pos="9360"/>
      </w:tabs>
    </w:pPr>
    <w:rPr>
      <w:sz w:val="24"/>
    </w:rPr>
  </w:style>
  <w:style w:type="paragraph" w:styleId="FootnoteText">
    <w:name w:val="footnote text"/>
    <w:basedOn w:val="Normal"/>
    <w:semiHidden/>
    <w:rsid w:val="006F0F7D"/>
    <w:pPr>
      <w:tabs>
        <w:tab w:val="left" w:pos="187"/>
      </w:tabs>
      <w:spacing w:after="120" w:line="220" w:lineRule="exact"/>
      <w:ind w:left="187" w:hanging="187"/>
    </w:pPr>
    <w:rPr>
      <w:sz w:val="18"/>
    </w:rPr>
  </w:style>
  <w:style w:type="character" w:styleId="FootnoteReference">
    <w:name w:val="footnote reference"/>
    <w:semiHidden/>
    <w:rsid w:val="006F0F7D"/>
    <w:rPr>
      <w:vertAlign w:val="superscript"/>
    </w:rPr>
  </w:style>
  <w:style w:type="paragraph" w:styleId="List">
    <w:name w:val="List"/>
    <w:basedOn w:val="BodyText"/>
    <w:semiHidden/>
    <w:rsid w:val="006F0F7D"/>
    <w:pPr>
      <w:tabs>
        <w:tab w:val="left" w:pos="720"/>
      </w:tabs>
      <w:spacing w:after="80"/>
      <w:ind w:left="720" w:hanging="360"/>
    </w:pPr>
  </w:style>
  <w:style w:type="character" w:styleId="LineNumber">
    <w:name w:val="line number"/>
    <w:rsid w:val="006F0F7D"/>
    <w:rPr>
      <w:rFonts w:ascii="Arial" w:hAnsi="Arial"/>
      <w:sz w:val="18"/>
    </w:rPr>
  </w:style>
  <w:style w:type="paragraph" w:styleId="ListBullet">
    <w:name w:val="List Bullet"/>
    <w:basedOn w:val="List"/>
    <w:semiHidden/>
    <w:rsid w:val="006F0F7D"/>
    <w:pPr>
      <w:tabs>
        <w:tab w:val="clear" w:pos="720"/>
      </w:tabs>
      <w:spacing w:after="160"/>
    </w:pPr>
  </w:style>
  <w:style w:type="paragraph" w:styleId="ListNumber">
    <w:name w:val="List Number"/>
    <w:basedOn w:val="List"/>
    <w:semiHidden/>
    <w:rsid w:val="006F0F7D"/>
    <w:pPr>
      <w:spacing w:after="160"/>
      <w:ind w:hanging="720"/>
    </w:pPr>
  </w:style>
  <w:style w:type="paragraph" w:styleId="MacroText">
    <w:name w:val="macro"/>
    <w:basedOn w:val="BodyText"/>
    <w:semiHidden/>
    <w:rsid w:val="006F0F7D"/>
    <w:pPr>
      <w:spacing w:after="120" w:line="240" w:lineRule="auto"/>
    </w:pPr>
    <w:rPr>
      <w:rFonts w:ascii="Courier New" w:hAnsi="Courier New"/>
    </w:rPr>
  </w:style>
  <w:style w:type="character" w:styleId="PageNumber">
    <w:name w:val="page number"/>
    <w:rsid w:val="006F0F7D"/>
    <w:rPr>
      <w:rFonts w:ascii="Arial" w:hAnsi="Arial"/>
      <w:sz w:val="24"/>
    </w:rPr>
  </w:style>
  <w:style w:type="paragraph" w:styleId="Header">
    <w:name w:val="header"/>
    <w:basedOn w:val="Normal"/>
    <w:link w:val="HeaderChar"/>
    <w:rsid w:val="006F0F7D"/>
    <w:pPr>
      <w:keepLines/>
      <w:tabs>
        <w:tab w:val="right" w:pos="9360"/>
      </w:tabs>
    </w:pPr>
  </w:style>
  <w:style w:type="paragraph" w:customStyle="1" w:styleId="ListNumberFirst">
    <w:name w:val="List Number First"/>
    <w:basedOn w:val="ListNumber"/>
    <w:next w:val="ListNumber"/>
    <w:rsid w:val="006F0F7D"/>
    <w:pPr>
      <w:spacing w:before="80"/>
    </w:pPr>
  </w:style>
  <w:style w:type="paragraph" w:customStyle="1" w:styleId="ListNumberLast">
    <w:name w:val="List Number Last"/>
    <w:basedOn w:val="ListNumber"/>
    <w:next w:val="BodyText"/>
    <w:rsid w:val="006F0F7D"/>
    <w:pPr>
      <w:spacing w:after="240"/>
    </w:pPr>
  </w:style>
  <w:style w:type="paragraph" w:customStyle="1" w:styleId="PartTitle">
    <w:name w:val="Part Title"/>
    <w:basedOn w:val="Normal"/>
    <w:next w:val="Normal"/>
    <w:rsid w:val="006F0F7D"/>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6F0F7D"/>
    <w:pPr>
      <w:ind w:left="360"/>
    </w:pPr>
  </w:style>
  <w:style w:type="paragraph" w:styleId="ListContinue">
    <w:name w:val="List Continue"/>
    <w:basedOn w:val="List"/>
    <w:semiHidden/>
    <w:rsid w:val="006F0F7D"/>
    <w:pPr>
      <w:tabs>
        <w:tab w:val="clear" w:pos="720"/>
      </w:tabs>
      <w:spacing w:after="160"/>
    </w:pPr>
  </w:style>
  <w:style w:type="paragraph" w:styleId="List2">
    <w:name w:val="List 2"/>
    <w:basedOn w:val="List"/>
    <w:semiHidden/>
    <w:rsid w:val="006F0F7D"/>
    <w:pPr>
      <w:tabs>
        <w:tab w:val="clear" w:pos="720"/>
        <w:tab w:val="left" w:pos="1080"/>
      </w:tabs>
      <w:ind w:left="1080"/>
    </w:pPr>
  </w:style>
  <w:style w:type="paragraph" w:styleId="List3">
    <w:name w:val="List 3"/>
    <w:basedOn w:val="List"/>
    <w:semiHidden/>
    <w:rsid w:val="006F0F7D"/>
    <w:pPr>
      <w:tabs>
        <w:tab w:val="clear" w:pos="720"/>
        <w:tab w:val="left" w:pos="1440"/>
      </w:tabs>
      <w:ind w:left="1440"/>
    </w:pPr>
  </w:style>
  <w:style w:type="paragraph" w:styleId="List4">
    <w:name w:val="List 4"/>
    <w:basedOn w:val="List"/>
    <w:semiHidden/>
    <w:rsid w:val="006F0F7D"/>
    <w:pPr>
      <w:tabs>
        <w:tab w:val="clear" w:pos="720"/>
        <w:tab w:val="left" w:pos="1800"/>
      </w:tabs>
      <w:ind w:left="1800"/>
    </w:pPr>
  </w:style>
  <w:style w:type="paragraph" w:styleId="List5">
    <w:name w:val="List 5"/>
    <w:basedOn w:val="List"/>
    <w:semiHidden/>
    <w:rsid w:val="006F0F7D"/>
    <w:pPr>
      <w:tabs>
        <w:tab w:val="clear" w:pos="720"/>
        <w:tab w:val="left" w:pos="2160"/>
      </w:tabs>
      <w:ind w:left="2160"/>
    </w:pPr>
  </w:style>
  <w:style w:type="paragraph" w:styleId="ListNumber5">
    <w:name w:val="List Number 5"/>
    <w:basedOn w:val="ListNumber"/>
    <w:semiHidden/>
    <w:rsid w:val="006F0F7D"/>
    <w:pPr>
      <w:ind w:left="2160"/>
    </w:pPr>
  </w:style>
  <w:style w:type="paragraph" w:styleId="ListNumber4">
    <w:name w:val="List Number 4"/>
    <w:basedOn w:val="ListNumber"/>
    <w:semiHidden/>
    <w:rsid w:val="006F0F7D"/>
    <w:pPr>
      <w:ind w:left="1800"/>
    </w:pPr>
  </w:style>
  <w:style w:type="paragraph" w:styleId="ListNumber3">
    <w:name w:val="List Number 3"/>
    <w:basedOn w:val="ListNumber"/>
    <w:semiHidden/>
    <w:rsid w:val="006F0F7D"/>
    <w:pPr>
      <w:ind w:left="1440"/>
    </w:pPr>
  </w:style>
  <w:style w:type="paragraph" w:styleId="ListNumber2">
    <w:name w:val="List Number 2"/>
    <w:basedOn w:val="ListNumber"/>
    <w:semiHidden/>
    <w:rsid w:val="006F0F7D"/>
    <w:pPr>
      <w:ind w:left="1080"/>
    </w:pPr>
  </w:style>
  <w:style w:type="paragraph" w:styleId="ListBullet5">
    <w:name w:val="List Bullet 5"/>
    <w:basedOn w:val="ListBullet"/>
    <w:semiHidden/>
    <w:rsid w:val="006F0F7D"/>
    <w:pPr>
      <w:ind w:left="2160"/>
    </w:pPr>
  </w:style>
  <w:style w:type="paragraph" w:styleId="ListBullet4">
    <w:name w:val="List Bullet 4"/>
    <w:basedOn w:val="ListBullet"/>
    <w:semiHidden/>
    <w:rsid w:val="006F0F7D"/>
    <w:pPr>
      <w:ind w:left="1800"/>
    </w:pPr>
  </w:style>
  <w:style w:type="paragraph" w:styleId="ListBullet3">
    <w:name w:val="List Bullet 3"/>
    <w:basedOn w:val="ListBullet"/>
    <w:semiHidden/>
    <w:rsid w:val="006F0F7D"/>
    <w:pPr>
      <w:ind w:left="1440"/>
    </w:pPr>
  </w:style>
  <w:style w:type="paragraph" w:styleId="ListBullet2">
    <w:name w:val="List Bullet 2"/>
    <w:basedOn w:val="ListBullet"/>
    <w:semiHidden/>
    <w:rsid w:val="006F0F7D"/>
    <w:pPr>
      <w:ind w:left="1080"/>
    </w:pPr>
  </w:style>
  <w:style w:type="paragraph" w:styleId="ListContinue2">
    <w:name w:val="List Continue 2"/>
    <w:basedOn w:val="ListContinue"/>
    <w:semiHidden/>
    <w:rsid w:val="006F0F7D"/>
    <w:pPr>
      <w:ind w:left="1080"/>
    </w:pPr>
  </w:style>
  <w:style w:type="paragraph" w:customStyle="1" w:styleId="PartLabel">
    <w:name w:val="Part Label"/>
    <w:basedOn w:val="Normal"/>
    <w:next w:val="PartTitle"/>
    <w:rsid w:val="006F0F7D"/>
    <w:pPr>
      <w:keepNext/>
      <w:keepLines/>
      <w:spacing w:before="600" w:after="160"/>
      <w:jc w:val="center"/>
    </w:pPr>
    <w:rPr>
      <w:rFonts w:ascii="Arial" w:hAnsi="Arial"/>
      <w:kern w:val="28"/>
      <w:u w:val="single"/>
    </w:rPr>
  </w:style>
  <w:style w:type="character" w:styleId="CommentReference">
    <w:name w:val="annotation reference"/>
    <w:semiHidden/>
    <w:rsid w:val="006F0F7D"/>
    <w:rPr>
      <w:sz w:val="16"/>
    </w:rPr>
  </w:style>
  <w:style w:type="paragraph" w:styleId="ListContinue3">
    <w:name w:val="List Continue 3"/>
    <w:basedOn w:val="ListContinue"/>
    <w:semiHidden/>
    <w:rsid w:val="006F0F7D"/>
    <w:pPr>
      <w:ind w:left="1440"/>
    </w:pPr>
  </w:style>
  <w:style w:type="paragraph" w:styleId="ListContinue4">
    <w:name w:val="List Continue 4"/>
    <w:basedOn w:val="ListContinue"/>
    <w:semiHidden/>
    <w:rsid w:val="006F0F7D"/>
    <w:pPr>
      <w:ind w:left="1800"/>
    </w:pPr>
  </w:style>
  <w:style w:type="paragraph" w:styleId="ListContinue5">
    <w:name w:val="List Continue 5"/>
    <w:basedOn w:val="ListContinue"/>
    <w:semiHidden/>
    <w:rsid w:val="006F0F7D"/>
    <w:pPr>
      <w:ind w:left="2160"/>
    </w:pPr>
  </w:style>
  <w:style w:type="character" w:customStyle="1" w:styleId="HiddenText">
    <w:name w:val="Hidden Text"/>
    <w:rsid w:val="006F0F7D"/>
    <w:rPr>
      <w:rFonts w:ascii="Helvetica" w:hAnsi="Helvetica"/>
      <w:vanish/>
      <w:color w:val="FF0000"/>
      <w:sz w:val="20"/>
    </w:rPr>
  </w:style>
  <w:style w:type="paragraph" w:customStyle="1" w:styleId="Paragraph1">
    <w:name w:val="Paragraph1"/>
    <w:basedOn w:val="Normal"/>
    <w:next w:val="Paragraph2"/>
    <w:autoRedefine/>
    <w:rsid w:val="006F0F7D"/>
    <w:pPr>
      <w:tabs>
        <w:tab w:val="left" w:pos="720"/>
      </w:tabs>
      <w:spacing w:after="220"/>
      <w:ind w:left="720" w:hanging="720"/>
    </w:pPr>
    <w:rPr>
      <w:caps/>
    </w:rPr>
  </w:style>
  <w:style w:type="paragraph" w:customStyle="1" w:styleId="Paragraph2">
    <w:name w:val="Paragraph2"/>
    <w:basedOn w:val="Paragraph1"/>
    <w:autoRedefine/>
    <w:rsid w:val="006F0F7D"/>
    <w:pPr>
      <w:tabs>
        <w:tab w:val="left" w:pos="1440"/>
      </w:tabs>
      <w:spacing w:after="0"/>
      <w:ind w:left="1440"/>
    </w:pPr>
    <w:rPr>
      <w:caps w:val="0"/>
    </w:rPr>
  </w:style>
  <w:style w:type="paragraph" w:customStyle="1" w:styleId="Paragraph3">
    <w:name w:val="Paragraph3"/>
    <w:basedOn w:val="Paragraph2"/>
    <w:autoRedefine/>
    <w:rsid w:val="006F0F7D"/>
    <w:pPr>
      <w:tabs>
        <w:tab w:val="clear" w:pos="1440"/>
        <w:tab w:val="left" w:pos="2160"/>
      </w:tabs>
      <w:spacing w:after="160"/>
      <w:ind w:left="2160"/>
    </w:pPr>
  </w:style>
  <w:style w:type="paragraph" w:customStyle="1" w:styleId="Paragraph4">
    <w:name w:val="Paragraph4"/>
    <w:basedOn w:val="Paragraph3"/>
    <w:autoRedefine/>
    <w:rsid w:val="006F0F7D"/>
    <w:pPr>
      <w:tabs>
        <w:tab w:val="clear" w:pos="2160"/>
        <w:tab w:val="left" w:pos="2880"/>
      </w:tabs>
      <w:ind w:left="2880"/>
    </w:pPr>
  </w:style>
  <w:style w:type="paragraph" w:customStyle="1" w:styleId="Paragraph5">
    <w:name w:val="Paragraph5"/>
    <w:basedOn w:val="Paragraph4"/>
    <w:autoRedefine/>
    <w:rsid w:val="006F0F7D"/>
    <w:pPr>
      <w:tabs>
        <w:tab w:val="clear" w:pos="2880"/>
        <w:tab w:val="left" w:pos="3600"/>
      </w:tabs>
      <w:ind w:left="3600"/>
    </w:pPr>
  </w:style>
  <w:style w:type="paragraph" w:customStyle="1" w:styleId="Paragraph6">
    <w:name w:val="Paragraph6"/>
    <w:basedOn w:val="Paragraph5"/>
    <w:autoRedefine/>
    <w:rsid w:val="006F0F7D"/>
    <w:pPr>
      <w:tabs>
        <w:tab w:val="clear" w:pos="3600"/>
        <w:tab w:val="left" w:pos="4320"/>
      </w:tabs>
      <w:ind w:left="4320"/>
    </w:pPr>
  </w:style>
  <w:style w:type="paragraph" w:styleId="Closing">
    <w:name w:val="Closing"/>
    <w:basedOn w:val="Normal"/>
    <w:link w:val="ClosingChar"/>
    <w:autoRedefine/>
    <w:rsid w:val="006F0F7D"/>
    <w:pPr>
      <w:spacing w:before="440"/>
      <w:jc w:val="center"/>
    </w:pPr>
    <w:rPr>
      <w:caps/>
    </w:rPr>
  </w:style>
  <w:style w:type="character" w:customStyle="1" w:styleId="ClosingChar">
    <w:name w:val="Closing Char"/>
    <w:link w:val="Closing"/>
    <w:rsid w:val="006F0F7D"/>
    <w:rPr>
      <w:caps/>
      <w:sz w:val="22"/>
    </w:rPr>
  </w:style>
  <w:style w:type="paragraph" w:customStyle="1" w:styleId="Paragraph7">
    <w:name w:val="Paragraph7"/>
    <w:basedOn w:val="Paragraph6"/>
    <w:qFormat/>
    <w:rsid w:val="006F0F7D"/>
    <w:pPr>
      <w:tabs>
        <w:tab w:val="clear" w:pos="720"/>
        <w:tab w:val="clear" w:pos="4320"/>
        <w:tab w:val="left" w:pos="5040"/>
      </w:tabs>
      <w:ind w:left="5040"/>
    </w:pPr>
  </w:style>
  <w:style w:type="paragraph" w:customStyle="1" w:styleId="Paragraph8">
    <w:name w:val="Paragraph8"/>
    <w:basedOn w:val="Paragraph7"/>
    <w:qFormat/>
    <w:rsid w:val="006F0F7D"/>
    <w:pPr>
      <w:tabs>
        <w:tab w:val="clear" w:pos="5040"/>
        <w:tab w:val="left" w:pos="5760"/>
      </w:tabs>
      <w:ind w:left="5760"/>
    </w:pPr>
  </w:style>
  <w:style w:type="character" w:customStyle="1" w:styleId="HeaderChar">
    <w:name w:val="Header Char"/>
    <w:basedOn w:val="DefaultParagraphFont"/>
    <w:link w:val="Header"/>
    <w:rsid w:val="00B26CFE"/>
    <w:rPr>
      <w:sz w:val="22"/>
    </w:rPr>
  </w:style>
  <w:style w:type="paragraph" w:styleId="BalloonText">
    <w:name w:val="Balloon Text"/>
    <w:basedOn w:val="Normal"/>
    <w:link w:val="BalloonTextChar"/>
    <w:uiPriority w:val="99"/>
    <w:semiHidden/>
    <w:unhideWhenUsed/>
    <w:rsid w:val="00B26CFE"/>
    <w:rPr>
      <w:rFonts w:ascii="Tahoma" w:hAnsi="Tahoma" w:cs="Tahoma"/>
      <w:sz w:val="16"/>
      <w:szCs w:val="16"/>
    </w:rPr>
  </w:style>
  <w:style w:type="character" w:customStyle="1" w:styleId="BalloonTextChar">
    <w:name w:val="Balloon Text Char"/>
    <w:basedOn w:val="DefaultParagraphFont"/>
    <w:link w:val="BalloonText"/>
    <w:uiPriority w:val="99"/>
    <w:semiHidden/>
    <w:rsid w:val="00B26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Waterleaf.dot</Template>
  <TotalTime>2</TotalTime>
  <Pages>4</Pages>
  <Words>984</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Multiple Meter Center</vt:lpstr>
    </vt:vector>
  </TitlesOfParts>
  <Company>mfia</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Meter Center</dc:title>
  <dc:subject/>
  <dc:creator>Kristi Brown</dc:creator>
  <cp:keywords/>
  <cp:lastModifiedBy>Karen Kersey</cp:lastModifiedBy>
  <cp:revision>8</cp:revision>
  <cp:lastPrinted>1998-02-12T17:34:00Z</cp:lastPrinted>
  <dcterms:created xsi:type="dcterms:W3CDTF">2019-05-09T19:25:00Z</dcterms:created>
  <dcterms:modified xsi:type="dcterms:W3CDTF">2019-11-22T23:17:00Z</dcterms:modified>
</cp:coreProperties>
</file>