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EAA" w:rsidRDefault="00FF5EAA" w:rsidP="00FF5EAA">
      <w:pPr>
        <w:pStyle w:val="CSILevel0"/>
        <w:numPr>
          <w:ilvl w:val="0"/>
          <w:numId w:val="1"/>
        </w:numPr>
        <w:jc w:val="center"/>
      </w:pPr>
      <w:bookmarkStart w:id="0" w:name="061800_BSD_-_Glued-Laminated_Constructio"/>
      <w:bookmarkStart w:id="1" w:name="_GoBack"/>
      <w:bookmarkEnd w:id="0"/>
      <w:bookmarkEnd w:id="1"/>
      <w:r>
        <w:t xml:space="preserve">Section 26 05 00 </w:t>
      </w:r>
      <w:r>
        <w:br/>
        <w:t>Common work results for electrical</w:t>
      </w:r>
    </w:p>
    <w:p w:rsidR="00FF5EAA" w:rsidRDefault="00FF5EAA">
      <w:pPr>
        <w:pStyle w:val="Heading1"/>
      </w:pPr>
    </w:p>
    <w:p w:rsidR="00C22059" w:rsidRPr="005F10D4" w:rsidRDefault="00C22059">
      <w:pPr>
        <w:pStyle w:val="Heading2"/>
        <w:rPr>
          <w:rFonts w:asciiTheme="minorHAnsi" w:hAnsiTheme="minorHAnsi" w:cstheme="minorHAnsi"/>
          <w:sz w:val="22"/>
          <w:szCs w:val="22"/>
        </w:rPr>
      </w:pPr>
      <w:r w:rsidRPr="005F10D4">
        <w:rPr>
          <w:rFonts w:asciiTheme="minorHAnsi" w:hAnsiTheme="minorHAnsi" w:cstheme="minorHAnsi"/>
          <w:sz w:val="22"/>
          <w:szCs w:val="22"/>
        </w:rPr>
        <w:t>pART 1 - GENERAL</w:t>
      </w: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1.1</w:t>
      </w:r>
      <w:r w:rsidRPr="005F10D4">
        <w:rPr>
          <w:rFonts w:asciiTheme="minorHAnsi" w:hAnsiTheme="minorHAnsi" w:cstheme="minorHAnsi"/>
          <w:sz w:val="22"/>
          <w:szCs w:val="22"/>
        </w:rPr>
        <w:tab/>
        <w:t>DESCRIPTION</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 xml:space="preserve">The provisions of the General Requirements, Supplementary Requirements, and Division 1 apply to the electrical work specified in this Section.  </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The requirements of this Section apply to the electrical systems specified in these Specifications and in other Division 26 sections.</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Provide all items, articles, materials, equipment, operations and/or methods listed, mentioned, shown and/or scheduled on the Drawings and/or in these Specifications, including all labor, supervision, services, permits, fees, and incidentals necessary and required to provide a complete and operable facility with complete systems as shown, specified, and required by applicable codes.</w:t>
      </w:r>
    </w:p>
    <w:p w:rsidR="00C22059" w:rsidRPr="005F10D4" w:rsidRDefault="005F10D4" w:rsidP="005F10D4">
      <w:pPr>
        <w:tabs>
          <w:tab w:val="left" w:pos="1440"/>
        </w:tabs>
        <w:rPr>
          <w:rFonts w:asciiTheme="minorHAnsi" w:hAnsiTheme="minorHAnsi" w:cstheme="minorHAnsi"/>
          <w:sz w:val="22"/>
          <w:szCs w:val="22"/>
        </w:rPr>
      </w:pPr>
      <w:r w:rsidRPr="005F10D4">
        <w:rPr>
          <w:rFonts w:asciiTheme="minorHAnsi" w:hAnsiTheme="minorHAnsi" w:cstheme="minorHAnsi"/>
          <w:sz w:val="22"/>
          <w:szCs w:val="22"/>
        </w:rPr>
        <w:tab/>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D.</w:t>
      </w:r>
      <w:r w:rsidRPr="005F10D4">
        <w:rPr>
          <w:rFonts w:asciiTheme="minorHAnsi" w:hAnsiTheme="minorHAnsi" w:cstheme="minorHAnsi"/>
          <w:sz w:val="22"/>
          <w:szCs w:val="22"/>
        </w:rPr>
        <w:tab/>
        <w:t>The work shall include, but not be limited to, the following systems:</w:t>
      </w:r>
    </w:p>
    <w:p w:rsidR="00C22059" w:rsidRPr="005F10D4" w:rsidRDefault="00C22059">
      <w:pPr>
        <w:pStyle w:val="Paragraph3"/>
        <w:rPr>
          <w:rFonts w:asciiTheme="minorHAnsi" w:hAnsiTheme="minorHAnsi" w:cstheme="minorHAnsi"/>
          <w:sz w:val="22"/>
          <w:szCs w:val="22"/>
        </w:rPr>
      </w:pP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1.</w:t>
      </w:r>
      <w:r w:rsidRPr="005F10D4">
        <w:rPr>
          <w:rFonts w:asciiTheme="minorHAnsi" w:hAnsiTheme="minorHAnsi" w:cstheme="minorHAnsi"/>
          <w:sz w:val="22"/>
          <w:szCs w:val="22"/>
        </w:rPr>
        <w:tab/>
        <w:t>Electrical service complete per serving utility company requirements.</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2.</w:t>
      </w:r>
      <w:r w:rsidRPr="005F10D4">
        <w:rPr>
          <w:rFonts w:asciiTheme="minorHAnsi" w:hAnsiTheme="minorHAnsi" w:cstheme="minorHAnsi"/>
          <w:sz w:val="22"/>
          <w:szCs w:val="22"/>
        </w:rPr>
        <w:tab/>
        <w:t>Electric service and distribution equipment.</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3.</w:t>
      </w:r>
      <w:r w:rsidRPr="005F10D4">
        <w:rPr>
          <w:rFonts w:asciiTheme="minorHAnsi" w:hAnsiTheme="minorHAnsi" w:cstheme="minorHAnsi"/>
          <w:sz w:val="22"/>
          <w:szCs w:val="22"/>
        </w:rPr>
        <w:tab/>
        <w:t>Complete lighting and power systems, including panelboards, branch circuits, devices, lighting fixtures, etc.</w:t>
      </w:r>
    </w:p>
    <w:p w:rsidR="00C22059" w:rsidRPr="005F10D4" w:rsidRDefault="00ED3CFB">
      <w:pPr>
        <w:pStyle w:val="Paragraph3"/>
        <w:rPr>
          <w:rFonts w:asciiTheme="minorHAnsi" w:hAnsiTheme="minorHAnsi" w:cstheme="minorHAnsi"/>
          <w:sz w:val="22"/>
          <w:szCs w:val="22"/>
        </w:rPr>
      </w:pPr>
      <w:r w:rsidRPr="005F10D4">
        <w:rPr>
          <w:rFonts w:asciiTheme="minorHAnsi" w:hAnsiTheme="minorHAnsi" w:cstheme="minorHAnsi"/>
          <w:sz w:val="22"/>
          <w:szCs w:val="22"/>
        </w:rPr>
        <w:t>4</w:t>
      </w:r>
      <w:r w:rsidR="00C22059" w:rsidRPr="005F10D4">
        <w:rPr>
          <w:rFonts w:asciiTheme="minorHAnsi" w:hAnsiTheme="minorHAnsi" w:cstheme="minorHAnsi"/>
          <w:sz w:val="22"/>
          <w:szCs w:val="22"/>
        </w:rPr>
        <w:t>.</w:t>
      </w:r>
      <w:r w:rsidR="00C22059" w:rsidRPr="005F10D4">
        <w:rPr>
          <w:rFonts w:asciiTheme="minorHAnsi" w:hAnsiTheme="minorHAnsi" w:cstheme="minorHAnsi"/>
          <w:sz w:val="22"/>
          <w:szCs w:val="22"/>
        </w:rPr>
        <w:tab/>
        <w:t>Connection of electrical equipment furnished under other Divisions of this Specification.</w:t>
      </w:r>
    </w:p>
    <w:p w:rsidR="00C22059" w:rsidRPr="005F10D4" w:rsidRDefault="00ED3CFB">
      <w:pPr>
        <w:pStyle w:val="Paragraph3"/>
        <w:rPr>
          <w:rFonts w:asciiTheme="minorHAnsi" w:hAnsiTheme="minorHAnsi" w:cstheme="minorHAnsi"/>
          <w:sz w:val="22"/>
          <w:szCs w:val="22"/>
        </w:rPr>
      </w:pPr>
      <w:r w:rsidRPr="005F10D4">
        <w:rPr>
          <w:rFonts w:asciiTheme="minorHAnsi" w:hAnsiTheme="minorHAnsi" w:cstheme="minorHAnsi"/>
          <w:sz w:val="22"/>
          <w:szCs w:val="22"/>
        </w:rPr>
        <w:t>5</w:t>
      </w:r>
      <w:r w:rsidR="00C22059" w:rsidRPr="005F10D4">
        <w:rPr>
          <w:rFonts w:asciiTheme="minorHAnsi" w:hAnsiTheme="minorHAnsi" w:cstheme="minorHAnsi"/>
          <w:sz w:val="22"/>
          <w:szCs w:val="22"/>
        </w:rPr>
        <w:t>.</w:t>
      </w:r>
      <w:r w:rsidR="00C22059" w:rsidRPr="005F10D4">
        <w:rPr>
          <w:rFonts w:asciiTheme="minorHAnsi" w:hAnsiTheme="minorHAnsi" w:cstheme="minorHAnsi"/>
          <w:sz w:val="22"/>
          <w:szCs w:val="22"/>
        </w:rPr>
        <w:tab/>
      </w:r>
      <w:proofErr w:type="gramStart"/>
      <w:r w:rsidR="00C22059" w:rsidRPr="005F10D4">
        <w:rPr>
          <w:rFonts w:asciiTheme="minorHAnsi" w:hAnsiTheme="minorHAnsi" w:cstheme="minorHAnsi"/>
          <w:sz w:val="22"/>
          <w:szCs w:val="22"/>
        </w:rPr>
        <w:t>Wiring</w:t>
      </w:r>
      <w:proofErr w:type="gramEnd"/>
      <w:r w:rsidR="00C22059" w:rsidRPr="005F10D4">
        <w:rPr>
          <w:rFonts w:asciiTheme="minorHAnsi" w:hAnsiTheme="minorHAnsi" w:cstheme="minorHAnsi"/>
          <w:sz w:val="22"/>
          <w:szCs w:val="22"/>
        </w:rPr>
        <w:t xml:space="preserve"> to and connection of electrical equipment or appliances furnished outside of these Specifications and Contract but described on the Electrical Drawings.</w:t>
      </w:r>
    </w:p>
    <w:p w:rsidR="00C22059" w:rsidRPr="005F10D4" w:rsidRDefault="00ED3CFB">
      <w:pPr>
        <w:pStyle w:val="Paragraph3"/>
        <w:rPr>
          <w:rFonts w:asciiTheme="minorHAnsi" w:hAnsiTheme="minorHAnsi" w:cstheme="minorHAnsi"/>
          <w:sz w:val="22"/>
          <w:szCs w:val="22"/>
        </w:rPr>
      </w:pPr>
      <w:r w:rsidRPr="005F10D4">
        <w:rPr>
          <w:rFonts w:asciiTheme="minorHAnsi" w:hAnsiTheme="minorHAnsi" w:cstheme="minorHAnsi"/>
          <w:sz w:val="22"/>
          <w:szCs w:val="22"/>
        </w:rPr>
        <w:t>6</w:t>
      </w:r>
      <w:r w:rsidR="00C22059" w:rsidRPr="005F10D4">
        <w:rPr>
          <w:rFonts w:asciiTheme="minorHAnsi" w:hAnsiTheme="minorHAnsi" w:cstheme="minorHAnsi"/>
          <w:sz w:val="22"/>
          <w:szCs w:val="22"/>
        </w:rPr>
        <w:t>.</w:t>
      </w:r>
      <w:r w:rsidR="00C22059" w:rsidRPr="005F10D4">
        <w:rPr>
          <w:rFonts w:asciiTheme="minorHAnsi" w:hAnsiTheme="minorHAnsi" w:cstheme="minorHAnsi"/>
          <w:sz w:val="22"/>
          <w:szCs w:val="22"/>
        </w:rPr>
        <w:tab/>
        <w:t>Special systems as specified herein.</w:t>
      </w:r>
    </w:p>
    <w:p w:rsidR="00ED3CFB" w:rsidRPr="005F10D4" w:rsidRDefault="00ED3CFB" w:rsidP="00D021DD">
      <w:pPr>
        <w:pStyle w:val="Paragraph3"/>
        <w:rPr>
          <w:rFonts w:asciiTheme="minorHAnsi" w:hAnsiTheme="minorHAnsi" w:cstheme="minorHAnsi"/>
          <w:sz w:val="22"/>
          <w:szCs w:val="22"/>
        </w:rPr>
      </w:pPr>
      <w:r w:rsidRPr="005F10D4">
        <w:rPr>
          <w:rFonts w:asciiTheme="minorHAnsi" w:hAnsiTheme="minorHAnsi" w:cstheme="minorHAnsi"/>
          <w:sz w:val="22"/>
          <w:szCs w:val="22"/>
        </w:rPr>
        <w:t>7</w:t>
      </w:r>
      <w:r w:rsidR="00D021DD" w:rsidRPr="005F10D4">
        <w:rPr>
          <w:rFonts w:asciiTheme="minorHAnsi" w:hAnsiTheme="minorHAnsi" w:cstheme="minorHAnsi"/>
          <w:sz w:val="22"/>
          <w:szCs w:val="22"/>
        </w:rPr>
        <w:t>.</w:t>
      </w:r>
      <w:r w:rsidR="00D021DD" w:rsidRPr="005F10D4">
        <w:rPr>
          <w:rFonts w:asciiTheme="minorHAnsi" w:hAnsiTheme="minorHAnsi" w:cstheme="minorHAnsi"/>
          <w:sz w:val="22"/>
          <w:szCs w:val="22"/>
        </w:rPr>
        <w:tab/>
        <w:t>Grounding</w:t>
      </w:r>
    </w:p>
    <w:p w:rsidR="00C22059" w:rsidRPr="005F10D4" w:rsidRDefault="00084FFE" w:rsidP="00D021DD">
      <w:pPr>
        <w:pStyle w:val="Paragraph3"/>
        <w:rPr>
          <w:rFonts w:asciiTheme="minorHAnsi" w:hAnsiTheme="minorHAnsi" w:cstheme="minorHAnsi"/>
          <w:sz w:val="22"/>
          <w:szCs w:val="22"/>
        </w:rPr>
      </w:pPr>
      <w:r w:rsidRPr="005F10D4">
        <w:rPr>
          <w:rFonts w:asciiTheme="minorHAnsi" w:hAnsiTheme="minorHAnsi" w:cstheme="minorHAnsi"/>
          <w:sz w:val="22"/>
          <w:szCs w:val="22"/>
        </w:rPr>
        <w:t>8</w:t>
      </w:r>
      <w:r w:rsidR="00C22059" w:rsidRPr="005F10D4">
        <w:rPr>
          <w:rFonts w:asciiTheme="minorHAnsi" w:hAnsiTheme="minorHAnsi" w:cstheme="minorHAnsi"/>
          <w:sz w:val="22"/>
          <w:szCs w:val="22"/>
        </w:rPr>
        <w:t>.</w:t>
      </w:r>
      <w:r w:rsidR="00C22059" w:rsidRPr="005F10D4">
        <w:rPr>
          <w:rFonts w:asciiTheme="minorHAnsi" w:hAnsiTheme="minorHAnsi" w:cstheme="minorHAnsi"/>
          <w:sz w:val="22"/>
          <w:szCs w:val="22"/>
        </w:rPr>
        <w:tab/>
        <w:t>Rough-in provis</w:t>
      </w:r>
      <w:r w:rsidR="00ED3CFB" w:rsidRPr="005F10D4">
        <w:rPr>
          <w:rFonts w:asciiTheme="minorHAnsi" w:hAnsiTheme="minorHAnsi" w:cstheme="minorHAnsi"/>
          <w:sz w:val="22"/>
          <w:szCs w:val="22"/>
        </w:rPr>
        <w:t xml:space="preserve">ions for </w:t>
      </w:r>
      <w:r w:rsidRPr="005F10D4">
        <w:rPr>
          <w:rFonts w:asciiTheme="minorHAnsi" w:hAnsiTheme="minorHAnsi" w:cstheme="minorHAnsi"/>
          <w:sz w:val="22"/>
          <w:szCs w:val="22"/>
        </w:rPr>
        <w:t>low voltage</w:t>
      </w:r>
      <w:r w:rsidR="00ED3CFB" w:rsidRPr="005F10D4">
        <w:rPr>
          <w:rFonts w:asciiTheme="minorHAnsi" w:hAnsiTheme="minorHAnsi" w:cstheme="minorHAnsi"/>
          <w:sz w:val="22"/>
          <w:szCs w:val="22"/>
        </w:rPr>
        <w:t xml:space="preserve"> system</w:t>
      </w:r>
      <w:r w:rsidRPr="005F10D4">
        <w:rPr>
          <w:rFonts w:asciiTheme="minorHAnsi" w:hAnsiTheme="minorHAnsi" w:cstheme="minorHAnsi"/>
          <w:sz w:val="22"/>
          <w:szCs w:val="22"/>
        </w:rPr>
        <w:t>s</w:t>
      </w:r>
      <w:r w:rsidR="00ED3CFB" w:rsidRPr="005F10D4">
        <w:rPr>
          <w:rFonts w:asciiTheme="minorHAnsi" w:hAnsiTheme="minorHAnsi" w:cstheme="minorHAnsi"/>
          <w:sz w:val="22"/>
          <w:szCs w:val="22"/>
        </w:rPr>
        <w:t>.</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E.</w:t>
      </w:r>
      <w:r w:rsidRPr="005F10D4">
        <w:rPr>
          <w:rFonts w:asciiTheme="minorHAnsi" w:hAnsiTheme="minorHAnsi" w:cstheme="minorHAnsi"/>
          <w:sz w:val="22"/>
          <w:szCs w:val="22"/>
        </w:rPr>
        <w:tab/>
        <w:t>Advise subcontractor, suppliers, and vendors involved in the work specified in this Section of the applicable requirements.</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F.</w:t>
      </w:r>
      <w:r w:rsidRPr="005F10D4">
        <w:rPr>
          <w:rFonts w:asciiTheme="minorHAnsi" w:hAnsiTheme="minorHAnsi" w:cstheme="minorHAnsi"/>
          <w:sz w:val="22"/>
          <w:szCs w:val="22"/>
        </w:rPr>
        <w:tab/>
        <w:t>Temporary electrical service, Division 1.</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1.2</w:t>
      </w:r>
      <w:r w:rsidRPr="005F10D4">
        <w:rPr>
          <w:rFonts w:asciiTheme="minorHAnsi" w:hAnsiTheme="minorHAnsi" w:cstheme="minorHAnsi"/>
          <w:sz w:val="22"/>
          <w:szCs w:val="22"/>
        </w:rPr>
        <w:tab/>
        <w:t>QUALITY ASSURANCE</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All work and materials shall conform to all applicable local and state codes and all federal, state and other applicable laws and regulations.  All clarifications and modifications which have been cleared with appropriate authorities are listed under the applicable sections.  All electrical products shall bear the UL label.</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Whenever the requirements of the Specifications or Drawings exceed those of the applicable code or standard, the requirements of the Specifications and Drawings shall govern.</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lastRenderedPageBreak/>
        <w:t>C.</w:t>
      </w:r>
      <w:r w:rsidRPr="005F10D4">
        <w:rPr>
          <w:rFonts w:asciiTheme="minorHAnsi" w:hAnsiTheme="minorHAnsi" w:cstheme="minorHAnsi"/>
          <w:sz w:val="22"/>
          <w:szCs w:val="22"/>
        </w:rPr>
        <w:tab/>
        <w:t xml:space="preserve">Codes and Standards:  Comply with the provisions of the following referenced codes, standards and specifications: </w:t>
      </w:r>
    </w:p>
    <w:p w:rsidR="00C22059" w:rsidRPr="005F10D4" w:rsidRDefault="00C22059">
      <w:pPr>
        <w:pStyle w:val="Paragraph3"/>
        <w:rPr>
          <w:rFonts w:asciiTheme="minorHAnsi" w:hAnsiTheme="minorHAnsi" w:cstheme="minorHAnsi"/>
          <w:sz w:val="22"/>
          <w:szCs w:val="22"/>
        </w:rPr>
      </w:pP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1.</w:t>
      </w:r>
      <w:r w:rsidRPr="005F10D4">
        <w:rPr>
          <w:rFonts w:asciiTheme="minorHAnsi" w:hAnsiTheme="minorHAnsi" w:cstheme="minorHAnsi"/>
          <w:sz w:val="22"/>
          <w:szCs w:val="22"/>
        </w:rPr>
        <w:tab/>
        <w:t>Institute of Electrical and Electronic Engineers (IEEE)</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2.</w:t>
      </w:r>
      <w:r w:rsidRPr="005F10D4">
        <w:rPr>
          <w:rFonts w:asciiTheme="minorHAnsi" w:hAnsiTheme="minorHAnsi" w:cstheme="minorHAnsi"/>
          <w:sz w:val="22"/>
          <w:szCs w:val="22"/>
        </w:rPr>
        <w:tab/>
        <w:t>Federal Specifications (FS)</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3.</w:t>
      </w:r>
      <w:r w:rsidRPr="005F10D4">
        <w:rPr>
          <w:rFonts w:asciiTheme="minorHAnsi" w:hAnsiTheme="minorHAnsi" w:cstheme="minorHAnsi"/>
          <w:sz w:val="22"/>
          <w:szCs w:val="22"/>
        </w:rPr>
        <w:tab/>
        <w:t>American National Standards Institute (ANSI)</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4.</w:t>
      </w:r>
      <w:r w:rsidRPr="005F10D4">
        <w:rPr>
          <w:rFonts w:asciiTheme="minorHAnsi" w:hAnsiTheme="minorHAnsi" w:cstheme="minorHAnsi"/>
          <w:sz w:val="22"/>
          <w:szCs w:val="22"/>
        </w:rPr>
        <w:tab/>
        <w:t>National Electrical Manufacturer's Association (NEMA)</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5.</w:t>
      </w:r>
      <w:r w:rsidRPr="005F10D4">
        <w:rPr>
          <w:rFonts w:asciiTheme="minorHAnsi" w:hAnsiTheme="minorHAnsi" w:cstheme="minorHAnsi"/>
          <w:sz w:val="22"/>
          <w:szCs w:val="22"/>
        </w:rPr>
        <w:tab/>
        <w:t>National Fire Protection Association (NFPA)</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6.</w:t>
      </w:r>
      <w:r w:rsidRPr="005F10D4">
        <w:rPr>
          <w:rFonts w:asciiTheme="minorHAnsi" w:hAnsiTheme="minorHAnsi" w:cstheme="minorHAnsi"/>
          <w:sz w:val="22"/>
          <w:szCs w:val="22"/>
        </w:rPr>
        <w:tab/>
        <w:t>Underwriters Laboratories, Inc. (UL)</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7.</w:t>
      </w:r>
      <w:r w:rsidRPr="005F10D4">
        <w:rPr>
          <w:rFonts w:asciiTheme="minorHAnsi" w:hAnsiTheme="minorHAnsi" w:cstheme="minorHAnsi"/>
          <w:sz w:val="22"/>
          <w:szCs w:val="22"/>
        </w:rPr>
        <w:tab/>
        <w:t>Factory Mutual (FM)</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8.</w:t>
      </w:r>
      <w:r w:rsidRPr="005F10D4">
        <w:rPr>
          <w:rFonts w:asciiTheme="minorHAnsi" w:hAnsiTheme="minorHAnsi" w:cstheme="minorHAnsi"/>
          <w:sz w:val="22"/>
          <w:szCs w:val="22"/>
        </w:rPr>
        <w:tab/>
        <w:t>International Building Code (IBC) with State and Local Amendments</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9.</w:t>
      </w:r>
      <w:r w:rsidRPr="005F10D4">
        <w:rPr>
          <w:rFonts w:asciiTheme="minorHAnsi" w:hAnsiTheme="minorHAnsi" w:cstheme="minorHAnsi"/>
          <w:sz w:val="22"/>
          <w:szCs w:val="22"/>
        </w:rPr>
        <w:tab/>
        <w:t>National Electrical Code (NEC) with State and Local Amendments</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10.</w:t>
      </w:r>
      <w:r w:rsidRPr="005F10D4">
        <w:rPr>
          <w:rFonts w:asciiTheme="minorHAnsi" w:hAnsiTheme="minorHAnsi" w:cstheme="minorHAnsi"/>
          <w:sz w:val="22"/>
          <w:szCs w:val="22"/>
        </w:rPr>
        <w:tab/>
        <w:t>American Society for Testing and Materials (ASTM)</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11.</w:t>
      </w:r>
      <w:r w:rsidRPr="005F10D4">
        <w:rPr>
          <w:rFonts w:asciiTheme="minorHAnsi" w:hAnsiTheme="minorHAnsi" w:cstheme="minorHAnsi"/>
          <w:sz w:val="22"/>
          <w:szCs w:val="22"/>
        </w:rPr>
        <w:tab/>
        <w:t>Americans with Disabilities Act (ADA)</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12.</w:t>
      </w:r>
      <w:r w:rsidRPr="005F10D4">
        <w:rPr>
          <w:rFonts w:asciiTheme="minorHAnsi" w:hAnsiTheme="minorHAnsi" w:cstheme="minorHAnsi"/>
          <w:sz w:val="22"/>
          <w:szCs w:val="22"/>
        </w:rPr>
        <w:tab/>
        <w:t>International Fire Code (IFC) with State and Local Amendments</w:t>
      </w: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13.</w:t>
      </w:r>
      <w:r w:rsidRPr="005F10D4">
        <w:rPr>
          <w:rFonts w:asciiTheme="minorHAnsi" w:hAnsiTheme="minorHAnsi" w:cstheme="minorHAnsi"/>
          <w:sz w:val="22"/>
          <w:szCs w:val="22"/>
        </w:rPr>
        <w:tab/>
        <w:t>National Electrical Contractors Association (NECA)</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D.</w:t>
      </w:r>
      <w:r w:rsidRPr="005F10D4">
        <w:rPr>
          <w:rFonts w:asciiTheme="minorHAnsi" w:hAnsiTheme="minorHAnsi" w:cstheme="minorHAnsi"/>
          <w:sz w:val="22"/>
          <w:szCs w:val="22"/>
        </w:rPr>
        <w:tab/>
        <w:t>Each piece of equipment furnished shall meet all detailed requirements of the Drawings and Specifications and shall be suitable for the installation shown.  Equipment not meeting all requirements will not be acceptable, even though specified by name.  Where two or more units of the same class of equipment are furnished, use product of the same manufacturer; component parts of the entire system need not be products of same manufacturer.  Furnish all materials and equipment, new and free from defect and of size, make, type and quality herein specified or approved by the Architect.  All materials shall be installed in a neat and professional manner.</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E.</w:t>
      </w:r>
      <w:r w:rsidRPr="005F10D4">
        <w:rPr>
          <w:rFonts w:asciiTheme="minorHAnsi" w:hAnsiTheme="minorHAnsi" w:cstheme="minorHAnsi"/>
          <w:sz w:val="22"/>
          <w:szCs w:val="22"/>
        </w:rPr>
        <w:tab/>
        <w:t>All apparatus shall be built and installed to deliver its full rated capacity at the efficiency for which it was designed.</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F.</w:t>
      </w:r>
      <w:r w:rsidRPr="005F10D4">
        <w:rPr>
          <w:rFonts w:asciiTheme="minorHAnsi" w:hAnsiTheme="minorHAnsi" w:cstheme="minorHAnsi"/>
          <w:sz w:val="22"/>
          <w:szCs w:val="22"/>
        </w:rPr>
        <w:tab/>
        <w:t>All disconnect switches, panelboards, switchboards, motor control centers, and equipment of like nature shall be of the same manufacturer.</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G.</w:t>
      </w:r>
      <w:r w:rsidRPr="005F10D4">
        <w:rPr>
          <w:rFonts w:asciiTheme="minorHAnsi" w:hAnsiTheme="minorHAnsi" w:cstheme="minorHAnsi"/>
          <w:sz w:val="22"/>
          <w:szCs w:val="22"/>
        </w:rPr>
        <w:tab/>
        <w:t>The Drawings and Specifications are complementary.  What is called for by one shall be as though called for by both. If Drawings and Specifications contradict each other, the Contractor shall obtain written clarification prior to the bid. If time constraints are such that this is not possible, then the more stringent of the conflicting requirements shall be included in the bid. The Specifications are not automatically more authoritative than the drawings.</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1.3</w:t>
      </w:r>
      <w:r w:rsidRPr="005F10D4">
        <w:rPr>
          <w:rFonts w:asciiTheme="minorHAnsi" w:hAnsiTheme="minorHAnsi" w:cstheme="minorHAnsi"/>
          <w:sz w:val="22"/>
          <w:szCs w:val="22"/>
        </w:rPr>
        <w:tab/>
        <w:t>WORK OF OTHER CONTRACTS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 xml:space="preserve">Work under this contract shall be conducted in a manner to allow for the future installations of such equipment or items, and include the wiring and/or devices shown on the Drawings or listed in other sections of this Specification.  Also see "Equipment Connections."  </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1.4</w:t>
      </w:r>
      <w:r w:rsidRPr="005F10D4">
        <w:rPr>
          <w:rFonts w:asciiTheme="minorHAnsi" w:hAnsiTheme="minorHAnsi" w:cstheme="minorHAnsi"/>
          <w:sz w:val="22"/>
          <w:szCs w:val="22"/>
        </w:rPr>
        <w:tab/>
        <w:t>WORK OF OTHER DIVISIONS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 xml:space="preserve">Work under this Division shall be conducted in a manner to cooperate with the installation of </w:t>
      </w:r>
      <w:r w:rsidR="000E16A0" w:rsidRPr="005F10D4">
        <w:rPr>
          <w:rFonts w:asciiTheme="minorHAnsi" w:hAnsiTheme="minorHAnsi" w:cstheme="minorHAnsi"/>
          <w:sz w:val="22"/>
          <w:szCs w:val="22"/>
        </w:rPr>
        <w:t xml:space="preserve">work of other </w:t>
      </w:r>
      <w:r w:rsidRPr="005F10D4">
        <w:rPr>
          <w:rFonts w:asciiTheme="minorHAnsi" w:hAnsiTheme="minorHAnsi" w:cstheme="minorHAnsi"/>
          <w:sz w:val="22"/>
          <w:szCs w:val="22"/>
        </w:rPr>
        <w:t xml:space="preserve">Divisions.  </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lastRenderedPageBreak/>
        <w:t>B.</w:t>
      </w:r>
      <w:r w:rsidRPr="005F10D4">
        <w:rPr>
          <w:rFonts w:asciiTheme="minorHAnsi" w:hAnsiTheme="minorHAnsi" w:cstheme="minorHAnsi"/>
          <w:sz w:val="22"/>
          <w:szCs w:val="22"/>
        </w:rPr>
        <w:tab/>
        <w:t xml:space="preserve">Control devices </w:t>
      </w:r>
      <w:r w:rsidR="000E16A0" w:rsidRPr="005F10D4">
        <w:rPr>
          <w:rFonts w:asciiTheme="minorHAnsi" w:hAnsiTheme="minorHAnsi" w:cstheme="minorHAnsi"/>
          <w:sz w:val="22"/>
          <w:szCs w:val="22"/>
        </w:rPr>
        <w:t xml:space="preserve">(i.e. magnetic starters) </w:t>
      </w:r>
      <w:r w:rsidRPr="005F10D4">
        <w:rPr>
          <w:rFonts w:asciiTheme="minorHAnsi" w:hAnsiTheme="minorHAnsi" w:cstheme="minorHAnsi"/>
          <w:sz w:val="22"/>
          <w:szCs w:val="22"/>
        </w:rPr>
        <w:t>and control wiring relating to the heating</w:t>
      </w:r>
      <w:r w:rsidR="000E16A0" w:rsidRPr="005F10D4">
        <w:rPr>
          <w:rFonts w:asciiTheme="minorHAnsi" w:hAnsiTheme="minorHAnsi" w:cstheme="minorHAnsi"/>
          <w:sz w:val="22"/>
          <w:szCs w:val="22"/>
        </w:rPr>
        <w:t>, ventilating</w:t>
      </w:r>
      <w:r w:rsidRPr="005F10D4">
        <w:rPr>
          <w:rFonts w:asciiTheme="minorHAnsi" w:hAnsiTheme="minorHAnsi" w:cstheme="minorHAnsi"/>
          <w:sz w:val="22"/>
          <w:szCs w:val="22"/>
        </w:rPr>
        <w:t xml:space="preserve"> and air conditioning systems </w:t>
      </w:r>
      <w:r w:rsidR="000E16A0" w:rsidRPr="005F10D4">
        <w:rPr>
          <w:rFonts w:asciiTheme="minorHAnsi" w:hAnsiTheme="minorHAnsi" w:cstheme="minorHAnsi"/>
          <w:sz w:val="22"/>
          <w:szCs w:val="22"/>
        </w:rPr>
        <w:t xml:space="preserve">and plumbing systems </w:t>
      </w:r>
      <w:r w:rsidRPr="005F10D4">
        <w:rPr>
          <w:rFonts w:asciiTheme="minorHAnsi" w:hAnsiTheme="minorHAnsi" w:cstheme="minorHAnsi"/>
          <w:sz w:val="22"/>
          <w:szCs w:val="22"/>
        </w:rPr>
        <w:t>are specified under other Sections of these Specifications except for provisions or items specifically noted on the Drawings or specified herein.</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Consult all Drawings and Specifications in this project and become familiar with all equipment to be installed.  Coordinate all aspects of the construction with the other trades on the job to ensure that all work and materials required to provide a complete and operational facility are included in the bid.</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D.</w:t>
      </w:r>
      <w:r w:rsidRPr="005F10D4">
        <w:rPr>
          <w:rFonts w:asciiTheme="minorHAnsi" w:hAnsiTheme="minorHAnsi" w:cstheme="minorHAnsi"/>
          <w:sz w:val="22"/>
          <w:szCs w:val="22"/>
        </w:rPr>
        <w:tab/>
        <w:t>All sections of Division 26 are interrelated and shall be considered in their entirety when interpreting any material, method, or direction listed in any section of Division 26.  Individual sections are not written for specific subcontractors or suppliers but for the general contractor.</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1.5</w:t>
      </w:r>
      <w:r w:rsidRPr="005F10D4">
        <w:rPr>
          <w:rFonts w:asciiTheme="minorHAnsi" w:hAnsiTheme="minorHAnsi" w:cstheme="minorHAnsi"/>
          <w:sz w:val="22"/>
          <w:szCs w:val="22"/>
        </w:rPr>
        <w:tab/>
        <w:t>SHOP DRAWINGS, PRODUCT DATA, AND SAMPLES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Submit in accordance with Division 1 full technical and descriptive shop drawing data on proposed materials and equipment as detailed in each section.</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The Contractor shall verify that all equipment submitted can be delivered and installed within the time constraints of the construction period.</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Include the manufacturer, type, style, catalog number, complete specification, certified dimensions, and description of physical appearance for each item and option submitted.  Reproduction of catalog data sheets shall be clean and legible to show all details, including gauge of metal used.</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D.</w:t>
      </w:r>
      <w:r w:rsidRPr="005F10D4">
        <w:rPr>
          <w:rFonts w:asciiTheme="minorHAnsi" w:hAnsiTheme="minorHAnsi" w:cstheme="minorHAnsi"/>
          <w:sz w:val="22"/>
          <w:szCs w:val="22"/>
        </w:rPr>
        <w:tab/>
        <w:t>Include only information on exact equipment to be installed, not general catalogs of the manufacturer.  Where sheets show proposed equipment as well as other equipment, identify proposed equipment with rubber stamp arrow or similar concise method.</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E.</w:t>
      </w:r>
      <w:r w:rsidRPr="005F10D4">
        <w:rPr>
          <w:rFonts w:asciiTheme="minorHAnsi" w:hAnsiTheme="minorHAnsi" w:cstheme="minorHAnsi"/>
          <w:sz w:val="22"/>
          <w:szCs w:val="22"/>
        </w:rPr>
        <w:tab/>
        <w:t>Submit with each copy a transmittal letter verifying that all included equipment submittals have been carefully considered for quality, dimensions, function, and have been coordinated with the Drawings and Specifications.  Guarantee that proposed materials will meet or exceed the quality and function of those specified.</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F.</w:t>
      </w:r>
      <w:r w:rsidRPr="005F10D4">
        <w:rPr>
          <w:rFonts w:asciiTheme="minorHAnsi" w:hAnsiTheme="minorHAnsi" w:cstheme="minorHAnsi"/>
          <w:sz w:val="22"/>
          <w:szCs w:val="22"/>
        </w:rPr>
        <w:tab/>
        <w:t>Include wire run and connection diagrams for all signal and/or low voltage systems, including floor plans.</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G.</w:t>
      </w:r>
      <w:r w:rsidRPr="005F10D4">
        <w:rPr>
          <w:rFonts w:asciiTheme="minorHAnsi" w:hAnsiTheme="minorHAnsi" w:cstheme="minorHAnsi"/>
          <w:sz w:val="22"/>
          <w:szCs w:val="22"/>
        </w:rPr>
        <w:tab/>
        <w:t>Submittal Review:  The submittal review process is a means to determine quality control.  The action noted to be taken (or where conflicts with the contract documents are not noted) shall not be interpreted by the Contractor as automatic "change orders."  Approval of the data for substitution and shop drawings shall not eliminate the contractor’s responsibility for compliance with Drawings or Specifications, nor shall it eliminate the responsibility for freedom from errors of any sort in the data discovered prior to or after the review process.  Deviations, discrepancies, and conflicts between the submittals and the Contract Documents shall be called to the Architect's attention in writing at the time of transmittal of the data.</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lastRenderedPageBreak/>
        <w:t>H.</w:t>
      </w:r>
      <w:r w:rsidRPr="005F10D4">
        <w:rPr>
          <w:rFonts w:asciiTheme="minorHAnsi" w:hAnsiTheme="minorHAnsi" w:cstheme="minorHAnsi"/>
          <w:sz w:val="22"/>
          <w:szCs w:val="22"/>
        </w:rPr>
        <w:tab/>
        <w:t xml:space="preserve">Unless otherwise directed by Division 1, submittal data shall be in </w:t>
      </w:r>
      <w:r w:rsidR="00ED3CFB" w:rsidRPr="005F10D4">
        <w:rPr>
          <w:rFonts w:asciiTheme="minorHAnsi" w:hAnsiTheme="minorHAnsi" w:cstheme="minorHAnsi"/>
          <w:sz w:val="22"/>
          <w:szCs w:val="22"/>
        </w:rPr>
        <w:t>PDF format</w:t>
      </w:r>
      <w:r w:rsidRPr="005F10D4">
        <w:rPr>
          <w:rFonts w:asciiTheme="minorHAnsi" w:hAnsiTheme="minorHAnsi" w:cstheme="minorHAnsi"/>
          <w:sz w:val="22"/>
          <w:szCs w:val="22"/>
        </w:rPr>
        <w:t>.  All required sections shall be submitted at one time.</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1.6</w:t>
      </w:r>
      <w:r w:rsidRPr="005F10D4">
        <w:rPr>
          <w:rFonts w:asciiTheme="minorHAnsi" w:hAnsiTheme="minorHAnsi" w:cstheme="minorHAnsi"/>
          <w:sz w:val="22"/>
          <w:szCs w:val="22"/>
        </w:rPr>
        <w:tab/>
        <w:t>PRODUCT SUBSTITUTION</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Material other than those specified may be approved for this project providing a written request is submitted to the Architect prior to bid in accordance with Instructions to Bidders.  Requests shall include complete specifications, dimensions, manufacturer and catalog number for each item for which approval is desired.  If, in the opinion of the Architect, the material is not complete or if it is not an acceptable substitute, he may reject it.  The Architect's evaluation will be based solely on the material submitted.</w:t>
      </w:r>
    </w:p>
    <w:p w:rsidR="00F66D18" w:rsidRPr="005F10D4" w:rsidRDefault="00F66D18">
      <w:pPr>
        <w:pStyle w:val="Paragraph2"/>
        <w:rPr>
          <w:rFonts w:asciiTheme="minorHAnsi" w:hAnsiTheme="minorHAnsi" w:cstheme="minorHAnsi"/>
          <w:sz w:val="22"/>
          <w:szCs w:val="22"/>
        </w:rPr>
      </w:pPr>
    </w:p>
    <w:p w:rsidR="00F66D18" w:rsidRPr="005F10D4" w:rsidRDefault="00F66D18">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The Architect reserves the right to require the submission of an actual sample of the specific item before the review and acceptance of any product as an equal to that specified.</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1.7</w:t>
      </w:r>
      <w:r w:rsidRPr="005F10D4">
        <w:rPr>
          <w:rFonts w:asciiTheme="minorHAnsi" w:hAnsiTheme="minorHAnsi" w:cstheme="minorHAnsi"/>
          <w:sz w:val="22"/>
          <w:szCs w:val="22"/>
        </w:rPr>
        <w:tab/>
        <w:t>CHANGE ORDERS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All supplemental cost proposals by the Contractor shall be accompanied by a complete itemized breakdown of labor and materials without exception.  At the Architect's request, the contractor's estimating sheets for the supplemental cost proposals shall be made available to the Architect.  Labor must be separated and allocated for each item of work.</w:t>
      </w:r>
      <w:r w:rsidR="003F19FC" w:rsidRPr="005F10D4">
        <w:rPr>
          <w:rFonts w:asciiTheme="minorHAnsi" w:hAnsiTheme="minorHAnsi" w:cstheme="minorHAnsi"/>
          <w:sz w:val="22"/>
          <w:szCs w:val="22"/>
        </w:rPr>
        <w:t xml:space="preserve"> Lump sum cost proposals will not be reviewed.</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1.8</w:t>
      </w:r>
      <w:r w:rsidRPr="005F10D4">
        <w:rPr>
          <w:rFonts w:asciiTheme="minorHAnsi" w:hAnsiTheme="minorHAnsi" w:cstheme="minorHAnsi"/>
          <w:sz w:val="22"/>
          <w:szCs w:val="22"/>
        </w:rPr>
        <w:tab/>
        <w:t>RECORD DOCUMENTS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Maintain a set of record drawings as directed in Division 1.</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Keep Drawings clean, undamaged, and up to date.</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Record and accurately indicate the following:</w:t>
      </w:r>
    </w:p>
    <w:p w:rsidR="00C22059" w:rsidRPr="005F10D4" w:rsidRDefault="00C22059">
      <w:pPr>
        <w:pStyle w:val="Paragraph3"/>
        <w:rPr>
          <w:rFonts w:asciiTheme="minorHAnsi" w:hAnsiTheme="minorHAnsi" w:cstheme="minorHAnsi"/>
          <w:sz w:val="22"/>
          <w:szCs w:val="22"/>
        </w:rPr>
      </w:pP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1.</w:t>
      </w:r>
      <w:r w:rsidRPr="005F10D4">
        <w:rPr>
          <w:rFonts w:asciiTheme="minorHAnsi" w:hAnsiTheme="minorHAnsi" w:cstheme="minorHAnsi"/>
          <w:sz w:val="22"/>
          <w:szCs w:val="22"/>
        </w:rPr>
        <w:tab/>
        <w:t>Depths, sizes, and locations of all buried and concealed conduits/cables.</w:t>
      </w:r>
    </w:p>
    <w:p w:rsidR="00ED7ABE" w:rsidRPr="005F10D4" w:rsidRDefault="00C22059" w:rsidP="00ED7ABE">
      <w:pPr>
        <w:pStyle w:val="Paragraph3"/>
        <w:rPr>
          <w:rFonts w:asciiTheme="minorHAnsi" w:hAnsiTheme="minorHAnsi" w:cstheme="minorHAnsi"/>
          <w:sz w:val="22"/>
          <w:szCs w:val="22"/>
        </w:rPr>
      </w:pPr>
      <w:r w:rsidRPr="005F10D4">
        <w:rPr>
          <w:rFonts w:asciiTheme="minorHAnsi" w:hAnsiTheme="minorHAnsi" w:cstheme="minorHAnsi"/>
          <w:sz w:val="22"/>
          <w:szCs w:val="22"/>
        </w:rPr>
        <w:t>2.</w:t>
      </w:r>
      <w:r w:rsidRPr="005F10D4">
        <w:rPr>
          <w:rFonts w:asciiTheme="minorHAnsi" w:hAnsiTheme="minorHAnsi" w:cstheme="minorHAnsi"/>
          <w:sz w:val="22"/>
          <w:szCs w:val="22"/>
        </w:rPr>
        <w:tab/>
        <w:t>Changes, additions, and revisions due to change orders, addenda, obstructions, etc.  Eradicate extraneous information.</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b/>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D.</w:t>
      </w:r>
      <w:r w:rsidRPr="005F10D4">
        <w:rPr>
          <w:rFonts w:asciiTheme="minorHAnsi" w:hAnsiTheme="minorHAnsi" w:cstheme="minorHAnsi"/>
          <w:sz w:val="22"/>
          <w:szCs w:val="22"/>
        </w:rPr>
        <w:tab/>
        <w:t>Make Drawings available when requested by Architect for review.</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E.</w:t>
      </w:r>
      <w:r w:rsidRPr="005F10D4">
        <w:rPr>
          <w:rFonts w:asciiTheme="minorHAnsi" w:hAnsiTheme="minorHAnsi" w:cstheme="minorHAnsi"/>
          <w:sz w:val="22"/>
          <w:szCs w:val="22"/>
        </w:rPr>
        <w:tab/>
        <w:t>Submit as part of the required Project Closeout documents as indicated in Division 1.</w:t>
      </w:r>
    </w:p>
    <w:p w:rsidR="00C22059" w:rsidRPr="005F10D4" w:rsidRDefault="00C22059">
      <w:pPr>
        <w:pStyle w:val="Paragraph3"/>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F.</w:t>
      </w:r>
      <w:r w:rsidRPr="005F10D4">
        <w:rPr>
          <w:rFonts w:asciiTheme="minorHAnsi" w:hAnsiTheme="minorHAnsi" w:cstheme="minorHAnsi"/>
          <w:sz w:val="22"/>
          <w:szCs w:val="22"/>
        </w:rPr>
        <w:tab/>
        <w:t>Use standards set in contract documents.</w:t>
      </w:r>
      <w:r w:rsidR="00ED7ABE" w:rsidRPr="005F10D4">
        <w:rPr>
          <w:rFonts w:asciiTheme="minorHAnsi" w:hAnsiTheme="minorHAnsi" w:cstheme="minorHAnsi"/>
          <w:sz w:val="22"/>
          <w:szCs w:val="22"/>
        </w:rPr>
        <w:t xml:space="preserve"> </w:t>
      </w:r>
      <w:r w:rsidRPr="005F10D4">
        <w:rPr>
          <w:rFonts w:asciiTheme="minorHAnsi" w:hAnsiTheme="minorHAnsi" w:cstheme="minorHAnsi"/>
          <w:sz w:val="22"/>
          <w:szCs w:val="22"/>
        </w:rPr>
        <w:t>Note field modifications, all addenda and change order items on project record drawings.  If deficiencies are found in either the quality or the accuracy of the drawings, they will be returned unapproved.  Additional review of subsequent submissions shall be at the contractor’s expense.</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1.9</w:t>
      </w:r>
      <w:r w:rsidRPr="005F10D4">
        <w:rPr>
          <w:rFonts w:asciiTheme="minorHAnsi" w:hAnsiTheme="minorHAnsi" w:cstheme="minorHAnsi"/>
          <w:sz w:val="22"/>
          <w:szCs w:val="22"/>
        </w:rPr>
        <w:tab/>
        <w:t>OPERATING AND MAINTENANCE DATA</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lastRenderedPageBreak/>
        <w:t>A.</w:t>
      </w:r>
      <w:r w:rsidRPr="005F10D4">
        <w:rPr>
          <w:rFonts w:asciiTheme="minorHAnsi" w:hAnsiTheme="minorHAnsi" w:cstheme="minorHAnsi"/>
          <w:sz w:val="22"/>
          <w:szCs w:val="22"/>
        </w:rPr>
        <w:tab/>
        <w:t xml:space="preserve">Upon completion of Contract and after no further action is noted as being required on catalog data submitted for review, submit </w:t>
      </w:r>
      <w:r w:rsidR="00B3425A" w:rsidRPr="005F10D4">
        <w:rPr>
          <w:rFonts w:asciiTheme="minorHAnsi" w:hAnsiTheme="minorHAnsi" w:cstheme="minorHAnsi"/>
          <w:sz w:val="22"/>
          <w:szCs w:val="22"/>
        </w:rPr>
        <w:t xml:space="preserve">a PDF copy of the </w:t>
      </w:r>
      <w:r w:rsidRPr="005F10D4">
        <w:rPr>
          <w:rFonts w:asciiTheme="minorHAnsi" w:hAnsiTheme="minorHAnsi" w:cstheme="minorHAnsi"/>
          <w:sz w:val="22"/>
          <w:szCs w:val="22"/>
        </w:rPr>
        <w:t>Operating and Maintenance Manuals for inclusion in Owner's Maintenance Brochure as specified in Division 1.  O</w:t>
      </w:r>
      <w:r w:rsidR="00B3425A" w:rsidRPr="005F10D4">
        <w:rPr>
          <w:rFonts w:asciiTheme="minorHAnsi" w:hAnsiTheme="minorHAnsi" w:cstheme="minorHAnsi"/>
          <w:sz w:val="22"/>
          <w:szCs w:val="22"/>
        </w:rPr>
        <w:t>peration and maintenance manual</w:t>
      </w:r>
      <w:r w:rsidRPr="005F10D4">
        <w:rPr>
          <w:rFonts w:asciiTheme="minorHAnsi" w:hAnsiTheme="minorHAnsi" w:cstheme="minorHAnsi"/>
          <w:sz w:val="22"/>
          <w:szCs w:val="22"/>
        </w:rPr>
        <w:t xml:space="preserve"> shall include descriptive and technical data, maintenance and operation procedures, wiring diagrams, spare parts lists, service representatives, supplier for replacement parts, etc. </w:t>
      </w:r>
      <w:r w:rsidR="00B3425A" w:rsidRPr="005F10D4">
        <w:rPr>
          <w:rFonts w:asciiTheme="minorHAnsi" w:hAnsiTheme="minorHAnsi" w:cstheme="minorHAnsi"/>
          <w:sz w:val="22"/>
          <w:szCs w:val="22"/>
        </w:rPr>
        <w:t>Manual shall have cover sheet, table of contents, and section header sheets.</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1.10</w:t>
      </w:r>
      <w:r w:rsidRPr="005F10D4">
        <w:rPr>
          <w:rFonts w:asciiTheme="minorHAnsi" w:hAnsiTheme="minorHAnsi" w:cstheme="minorHAnsi"/>
          <w:sz w:val="22"/>
          <w:szCs w:val="22"/>
        </w:rPr>
        <w:tab/>
        <w:t>OPERATING AND MAINTENANCE INSTRUCTIONS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At the completion of the project, at a time scheduled by the Owner, assemble key mechanics, subcontractors, vendors, factory representatives and similar personnel required to explain all facets of maintenance and operation of the installed system to the Owner's personnel.  Instructions shall include actual operation of systems and methods of maintenance.</w:t>
      </w:r>
    </w:p>
    <w:p w:rsidR="00307BD9" w:rsidRPr="005F10D4" w:rsidRDefault="00307BD9" w:rsidP="00307BD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 xml:space="preserve">Systems Manual:  Submit separate Systems Manual [30] days prior to scheduling the required Instruction Period.  The Systems Manual shall be a hard copy binder with fold out full size drawings, and a CD </w:t>
      </w:r>
      <w:r w:rsidR="00B3425A" w:rsidRPr="005F10D4">
        <w:rPr>
          <w:rFonts w:asciiTheme="minorHAnsi" w:hAnsiTheme="minorHAnsi" w:cstheme="minorHAnsi"/>
          <w:sz w:val="22"/>
          <w:szCs w:val="22"/>
        </w:rPr>
        <w:t xml:space="preserve">or Thumb Drive </w:t>
      </w:r>
      <w:r w:rsidRPr="005F10D4">
        <w:rPr>
          <w:rFonts w:asciiTheme="minorHAnsi" w:hAnsiTheme="minorHAnsi" w:cstheme="minorHAnsi"/>
          <w:sz w:val="22"/>
          <w:szCs w:val="22"/>
        </w:rPr>
        <w:t>with all data in electronic format.  The Document shall contain at minimum the following:</w:t>
      </w:r>
    </w:p>
    <w:p w:rsidR="00307BD9" w:rsidRPr="005F10D4" w:rsidRDefault="00307BD9" w:rsidP="00307BD9">
      <w:pPr>
        <w:pStyle w:val="Paragraph3"/>
        <w:rPr>
          <w:rFonts w:asciiTheme="minorHAnsi" w:hAnsiTheme="minorHAnsi" w:cstheme="minorHAnsi"/>
          <w:sz w:val="22"/>
          <w:szCs w:val="22"/>
        </w:rPr>
      </w:pP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1.</w:t>
      </w:r>
      <w:r w:rsidRPr="005F10D4">
        <w:rPr>
          <w:rFonts w:asciiTheme="minorHAnsi" w:hAnsiTheme="minorHAnsi" w:cstheme="minorHAnsi"/>
          <w:sz w:val="22"/>
          <w:szCs w:val="22"/>
        </w:rPr>
        <w:tab/>
        <w:t>Permit/Construction/Design Drawings.</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2.</w:t>
      </w:r>
      <w:r w:rsidRPr="005F10D4">
        <w:rPr>
          <w:rFonts w:asciiTheme="minorHAnsi" w:hAnsiTheme="minorHAnsi" w:cstheme="minorHAnsi"/>
          <w:sz w:val="22"/>
          <w:szCs w:val="22"/>
        </w:rPr>
        <w:tab/>
        <w:t>Contractor As-Built Drawings.</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3.</w:t>
      </w:r>
      <w:r w:rsidRPr="005F10D4">
        <w:rPr>
          <w:rFonts w:asciiTheme="minorHAnsi" w:hAnsiTheme="minorHAnsi" w:cstheme="minorHAnsi"/>
          <w:sz w:val="22"/>
          <w:szCs w:val="22"/>
        </w:rPr>
        <w:tab/>
        <w:t>A final version of the Basis of Design Document for LEED or Design Build projects.</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4.</w:t>
      </w:r>
      <w:r w:rsidRPr="005F10D4">
        <w:rPr>
          <w:rFonts w:asciiTheme="minorHAnsi" w:hAnsiTheme="minorHAnsi" w:cstheme="minorHAnsi"/>
          <w:sz w:val="22"/>
          <w:szCs w:val="22"/>
        </w:rPr>
        <w:tab/>
        <w:t>Single line diagrams for all systems or components that require regular owner adjustment.</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5.</w:t>
      </w:r>
      <w:r w:rsidRPr="005F10D4">
        <w:rPr>
          <w:rFonts w:asciiTheme="minorHAnsi" w:hAnsiTheme="minorHAnsi" w:cstheme="minorHAnsi"/>
          <w:sz w:val="22"/>
          <w:szCs w:val="22"/>
        </w:rPr>
        <w:tab/>
        <w:t>As-Built Sequence of Operations, Control Drawings, and Original Set Points for all equipment requiring contractor programming or set up, including but not limited to;</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ab/>
        <w:t>a.</w:t>
      </w:r>
      <w:r w:rsidRPr="005F10D4">
        <w:rPr>
          <w:rFonts w:asciiTheme="minorHAnsi" w:hAnsiTheme="minorHAnsi" w:cstheme="minorHAnsi"/>
          <w:sz w:val="22"/>
          <w:szCs w:val="22"/>
        </w:rPr>
        <w:tab/>
        <w:t>Lighting Control Systems.</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ab/>
      </w:r>
      <w:r w:rsidR="00B3425A" w:rsidRPr="005F10D4">
        <w:rPr>
          <w:rFonts w:asciiTheme="minorHAnsi" w:hAnsiTheme="minorHAnsi" w:cstheme="minorHAnsi"/>
          <w:sz w:val="22"/>
          <w:szCs w:val="22"/>
        </w:rPr>
        <w:t>b</w:t>
      </w:r>
      <w:r w:rsidRPr="005F10D4">
        <w:rPr>
          <w:rFonts w:asciiTheme="minorHAnsi" w:hAnsiTheme="minorHAnsi" w:cstheme="minorHAnsi"/>
          <w:sz w:val="22"/>
          <w:szCs w:val="22"/>
        </w:rPr>
        <w:t>.</w:t>
      </w:r>
      <w:r w:rsidRPr="005F10D4">
        <w:rPr>
          <w:rFonts w:asciiTheme="minorHAnsi" w:hAnsiTheme="minorHAnsi" w:cstheme="minorHAnsi"/>
          <w:sz w:val="22"/>
          <w:szCs w:val="22"/>
        </w:rPr>
        <w:tab/>
        <w:t>Emergency Power systems.</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ab/>
        <w:t>f.</w:t>
      </w:r>
      <w:r w:rsidRPr="005F10D4">
        <w:rPr>
          <w:rFonts w:asciiTheme="minorHAnsi" w:hAnsiTheme="minorHAnsi" w:cstheme="minorHAnsi"/>
          <w:sz w:val="22"/>
          <w:szCs w:val="22"/>
        </w:rPr>
        <w:tab/>
        <w:t xml:space="preserve">All systems specifically required to be </w:t>
      </w:r>
      <w:proofErr w:type="gramStart"/>
      <w:r w:rsidR="00E940D0" w:rsidRPr="005F10D4">
        <w:rPr>
          <w:rFonts w:asciiTheme="minorHAnsi" w:hAnsiTheme="minorHAnsi" w:cstheme="minorHAnsi"/>
          <w:sz w:val="22"/>
          <w:szCs w:val="22"/>
        </w:rPr>
        <w:t>Commissioned</w:t>
      </w:r>
      <w:proofErr w:type="gramEnd"/>
      <w:r w:rsidRPr="005F10D4">
        <w:rPr>
          <w:rFonts w:asciiTheme="minorHAnsi" w:hAnsiTheme="minorHAnsi" w:cstheme="minorHAnsi"/>
          <w:sz w:val="22"/>
          <w:szCs w:val="22"/>
        </w:rPr>
        <w:t>.</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ab/>
        <w:t>g.</w:t>
      </w:r>
      <w:r w:rsidRPr="005F10D4">
        <w:rPr>
          <w:rFonts w:asciiTheme="minorHAnsi" w:hAnsiTheme="minorHAnsi" w:cstheme="minorHAnsi"/>
          <w:sz w:val="22"/>
          <w:szCs w:val="22"/>
        </w:rPr>
        <w:tab/>
        <w:t>Minimum set point data to include</w:t>
      </w:r>
    </w:p>
    <w:p w:rsidR="00307BD9" w:rsidRPr="005F10D4" w:rsidRDefault="00307BD9" w:rsidP="00B3425A">
      <w:pPr>
        <w:pStyle w:val="Paragraph3"/>
        <w:rPr>
          <w:rFonts w:asciiTheme="minorHAnsi" w:hAnsiTheme="minorHAnsi" w:cstheme="minorHAnsi"/>
          <w:sz w:val="22"/>
          <w:szCs w:val="22"/>
        </w:rPr>
      </w:pPr>
      <w:r w:rsidRPr="005F10D4">
        <w:rPr>
          <w:rFonts w:asciiTheme="minorHAnsi" w:hAnsiTheme="minorHAnsi" w:cstheme="minorHAnsi"/>
          <w:sz w:val="22"/>
          <w:szCs w:val="22"/>
        </w:rPr>
        <w:tab/>
      </w:r>
      <w:r w:rsidRPr="005F10D4">
        <w:rPr>
          <w:rFonts w:asciiTheme="minorHAnsi" w:hAnsiTheme="minorHAnsi" w:cstheme="minorHAnsi"/>
          <w:sz w:val="22"/>
          <w:szCs w:val="22"/>
        </w:rPr>
        <w:tab/>
      </w:r>
      <w:r w:rsidR="00B3425A" w:rsidRPr="005F10D4">
        <w:rPr>
          <w:rFonts w:asciiTheme="minorHAnsi" w:hAnsiTheme="minorHAnsi" w:cstheme="minorHAnsi"/>
          <w:sz w:val="22"/>
          <w:szCs w:val="22"/>
        </w:rPr>
        <w:t>1</w:t>
      </w:r>
      <w:r w:rsidR="00287AB9" w:rsidRPr="005F10D4">
        <w:rPr>
          <w:rFonts w:asciiTheme="minorHAnsi" w:hAnsiTheme="minorHAnsi" w:cstheme="minorHAnsi"/>
          <w:sz w:val="22"/>
          <w:szCs w:val="22"/>
        </w:rPr>
        <w:t xml:space="preserve">. </w:t>
      </w:r>
      <w:r w:rsidRPr="005F10D4">
        <w:rPr>
          <w:rFonts w:asciiTheme="minorHAnsi" w:hAnsiTheme="minorHAnsi" w:cstheme="minorHAnsi"/>
          <w:sz w:val="22"/>
          <w:szCs w:val="22"/>
        </w:rPr>
        <w:t>Original settings for time clocks, schedules, and Lighting Control Panels.</w:t>
      </w:r>
      <w:r w:rsidRPr="005F10D4">
        <w:rPr>
          <w:rFonts w:asciiTheme="minorHAnsi" w:hAnsiTheme="minorHAnsi" w:cstheme="minorHAnsi"/>
          <w:sz w:val="22"/>
          <w:szCs w:val="22"/>
        </w:rPr>
        <w:tab/>
      </w:r>
      <w:r w:rsidRPr="005F10D4">
        <w:rPr>
          <w:rFonts w:asciiTheme="minorHAnsi" w:hAnsiTheme="minorHAnsi" w:cstheme="minorHAnsi"/>
          <w:sz w:val="22"/>
          <w:szCs w:val="22"/>
        </w:rPr>
        <w:tab/>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6.</w:t>
      </w:r>
      <w:r w:rsidRPr="005F10D4">
        <w:rPr>
          <w:rFonts w:asciiTheme="minorHAnsi" w:hAnsiTheme="minorHAnsi" w:cstheme="minorHAnsi"/>
          <w:sz w:val="22"/>
          <w:szCs w:val="22"/>
        </w:rPr>
        <w:tab/>
        <w:t>Operating instructions for integrated building systems.</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7.</w:t>
      </w:r>
      <w:r w:rsidRPr="005F10D4">
        <w:rPr>
          <w:rFonts w:asciiTheme="minorHAnsi" w:hAnsiTheme="minorHAnsi" w:cstheme="minorHAnsi"/>
          <w:sz w:val="22"/>
          <w:szCs w:val="22"/>
        </w:rPr>
        <w:tab/>
        <w:t>Programing instructions.</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8.</w:t>
      </w:r>
      <w:r w:rsidRPr="005F10D4">
        <w:rPr>
          <w:rFonts w:asciiTheme="minorHAnsi" w:hAnsiTheme="minorHAnsi" w:cstheme="minorHAnsi"/>
          <w:sz w:val="22"/>
          <w:szCs w:val="22"/>
        </w:rPr>
        <w:tab/>
        <w:t>Recommended schedule of maintenance requirements and frequency.</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9.</w:t>
      </w:r>
      <w:r w:rsidRPr="005F10D4">
        <w:rPr>
          <w:rFonts w:asciiTheme="minorHAnsi" w:hAnsiTheme="minorHAnsi" w:cstheme="minorHAnsi"/>
          <w:sz w:val="22"/>
          <w:szCs w:val="22"/>
        </w:rPr>
        <w:tab/>
        <w:t>Recommended schedule for retesting of commissioned systems with blank test forms from the original commissioning plan.</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10.</w:t>
      </w:r>
      <w:r w:rsidRPr="005F10D4">
        <w:rPr>
          <w:rFonts w:asciiTheme="minorHAnsi" w:hAnsiTheme="minorHAnsi" w:cstheme="minorHAnsi"/>
          <w:sz w:val="22"/>
          <w:szCs w:val="22"/>
        </w:rPr>
        <w:tab/>
        <w:t>Recommended schedule for calibrating sensors and actuators.</w:t>
      </w:r>
    </w:p>
    <w:p w:rsidR="00307BD9" w:rsidRPr="005F10D4" w:rsidRDefault="00307BD9" w:rsidP="00307BD9">
      <w:pPr>
        <w:pStyle w:val="Paragraph3"/>
        <w:rPr>
          <w:rFonts w:asciiTheme="minorHAnsi" w:hAnsiTheme="minorHAnsi" w:cstheme="minorHAnsi"/>
          <w:sz w:val="22"/>
          <w:szCs w:val="22"/>
        </w:rPr>
      </w:pPr>
      <w:r w:rsidRPr="005F10D4">
        <w:rPr>
          <w:rFonts w:asciiTheme="minorHAnsi" w:hAnsiTheme="minorHAnsi" w:cstheme="minorHAnsi"/>
          <w:sz w:val="22"/>
          <w:szCs w:val="22"/>
        </w:rPr>
        <w:t>11.</w:t>
      </w:r>
      <w:r w:rsidRPr="005F10D4">
        <w:rPr>
          <w:rFonts w:asciiTheme="minorHAnsi" w:hAnsiTheme="minorHAnsi" w:cstheme="minorHAnsi"/>
          <w:sz w:val="22"/>
          <w:szCs w:val="22"/>
        </w:rPr>
        <w:tab/>
        <w:t>Emergency measures and procedures for systems failures.</w:t>
      </w:r>
    </w:p>
    <w:p w:rsidR="00307BD9" w:rsidRPr="005F10D4" w:rsidRDefault="00307BD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1.11</w:t>
      </w:r>
      <w:r w:rsidRPr="005F10D4">
        <w:rPr>
          <w:rFonts w:asciiTheme="minorHAnsi" w:hAnsiTheme="minorHAnsi" w:cstheme="minorHAnsi"/>
          <w:sz w:val="22"/>
          <w:szCs w:val="22"/>
        </w:rPr>
        <w:tab/>
        <w:t>ALTERNATE BIDS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 xml:space="preserve">Refer to Division 1 for possible effect </w:t>
      </w:r>
      <w:r w:rsidR="00CE6B37" w:rsidRPr="005F10D4">
        <w:rPr>
          <w:rFonts w:asciiTheme="minorHAnsi" w:hAnsiTheme="minorHAnsi" w:cstheme="minorHAnsi"/>
          <w:sz w:val="22"/>
          <w:szCs w:val="22"/>
        </w:rPr>
        <w:t xml:space="preserve">of bid alternates </w:t>
      </w:r>
      <w:r w:rsidRPr="005F10D4">
        <w:rPr>
          <w:rFonts w:asciiTheme="minorHAnsi" w:hAnsiTheme="minorHAnsi" w:cstheme="minorHAnsi"/>
          <w:sz w:val="22"/>
          <w:szCs w:val="22"/>
        </w:rPr>
        <w:t>upon Work of this Division.</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1.12</w:t>
      </w:r>
      <w:r w:rsidRPr="005F10D4">
        <w:rPr>
          <w:rFonts w:asciiTheme="minorHAnsi" w:hAnsiTheme="minorHAnsi" w:cstheme="minorHAnsi"/>
          <w:sz w:val="22"/>
          <w:szCs w:val="22"/>
        </w:rPr>
        <w:tab/>
        <w:t>WARRANTY</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lastRenderedPageBreak/>
        <w:t>A.</w:t>
      </w:r>
      <w:r w:rsidRPr="005F10D4">
        <w:rPr>
          <w:rFonts w:asciiTheme="minorHAnsi" w:hAnsiTheme="minorHAnsi" w:cstheme="minorHAnsi"/>
          <w:sz w:val="22"/>
          <w:szCs w:val="22"/>
        </w:rPr>
        <w:tab/>
        <w:t>Furnish, prior to application for final payment, three copies of written and signed guarantee effective a period of one year from date of completion and acceptance of entire project; agree to correct, repair and/or replace defective materials and/or equipment or the results of defective workmanship without additional expense to the Owner.  Where no response satisfactory to the Owner has occurred within three working days from the written report of a warranty covered defect, the contractor shall agree to pay for the cost of repair of the reported defect by a contractor of the Owner's choice.</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Where the manufacturer's guarantee exceeds one year, the longer guarantee shall govern and include the Contractor's labor.</w:t>
      </w:r>
    </w:p>
    <w:p w:rsidR="00C22059" w:rsidRPr="005F10D4" w:rsidRDefault="00C22059">
      <w:pPr>
        <w:pStyle w:val="Heading2"/>
        <w:rPr>
          <w:rFonts w:asciiTheme="minorHAnsi" w:hAnsiTheme="minorHAnsi" w:cstheme="minorHAnsi"/>
          <w:sz w:val="22"/>
          <w:szCs w:val="22"/>
        </w:rPr>
      </w:pPr>
      <w:r w:rsidRPr="005F10D4">
        <w:rPr>
          <w:rFonts w:asciiTheme="minorHAnsi" w:hAnsiTheme="minorHAnsi" w:cstheme="minorHAnsi"/>
          <w:sz w:val="22"/>
          <w:szCs w:val="22"/>
        </w:rPr>
        <w:t>PART 2 - PRODUCTS</w:t>
      </w: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2.1</w:t>
      </w:r>
      <w:r w:rsidRPr="005F10D4">
        <w:rPr>
          <w:rFonts w:asciiTheme="minorHAnsi" w:hAnsiTheme="minorHAnsi" w:cstheme="minorHAnsi"/>
          <w:sz w:val="22"/>
          <w:szCs w:val="22"/>
        </w:rPr>
        <w:tab/>
        <w:t>MATERIALS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All electrical products installed in this project shall be listed by Underwriters Laboratories, Inc., or be approved in writing by the local inspection authority as required by governing codes and ordinances.</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All material shall be new and bear manufacturer's name, model number, electrical characteristics and other identification, and shall be the standard product of manufacturer regularly engaged in production of similar material.</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All materials shall be of manufacturer's latest design, and of the best quality.  The materials shall be manufactured in accordance with applicable standards listed under Quality Assurance.</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2.2</w:t>
      </w:r>
      <w:r w:rsidRPr="005F10D4">
        <w:rPr>
          <w:rFonts w:asciiTheme="minorHAnsi" w:hAnsiTheme="minorHAnsi" w:cstheme="minorHAnsi"/>
          <w:sz w:val="22"/>
          <w:szCs w:val="22"/>
        </w:rPr>
        <w:tab/>
        <w:t>ACCESS PANELS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 xml:space="preserve">Provide panels of adequate size for equipment requiring service and installed above plaster or gypsum board ceilings, behind walls or in furring.  Furnish complete with correct frame for type of building construction involved.  Size, number and location of access panels </w:t>
      </w:r>
      <w:proofErr w:type="gramStart"/>
      <w:r w:rsidRPr="005F10D4">
        <w:rPr>
          <w:rFonts w:asciiTheme="minorHAnsi" w:hAnsiTheme="minorHAnsi" w:cstheme="minorHAnsi"/>
          <w:sz w:val="22"/>
          <w:szCs w:val="22"/>
        </w:rPr>
        <w:t>is</w:t>
      </w:r>
      <w:proofErr w:type="gramEnd"/>
      <w:r w:rsidRPr="005F10D4">
        <w:rPr>
          <w:rFonts w:asciiTheme="minorHAnsi" w:hAnsiTheme="minorHAnsi" w:cstheme="minorHAnsi"/>
          <w:sz w:val="22"/>
          <w:szCs w:val="22"/>
        </w:rPr>
        <w:t xml:space="preserve"> not necessarily shown on Drawings.  Use no panel smaller than 12" x 12" for simple manual access, </w:t>
      </w:r>
      <w:proofErr w:type="gramStart"/>
      <w:r w:rsidRPr="005F10D4">
        <w:rPr>
          <w:rFonts w:asciiTheme="minorHAnsi" w:hAnsiTheme="minorHAnsi" w:cstheme="minorHAnsi"/>
          <w:sz w:val="22"/>
          <w:szCs w:val="22"/>
        </w:rPr>
        <w:t>nor</w:t>
      </w:r>
      <w:proofErr w:type="gramEnd"/>
      <w:r w:rsidRPr="005F10D4">
        <w:rPr>
          <w:rFonts w:asciiTheme="minorHAnsi" w:hAnsiTheme="minorHAnsi" w:cstheme="minorHAnsi"/>
          <w:sz w:val="22"/>
          <w:szCs w:val="22"/>
        </w:rPr>
        <w:t xml:space="preserve"> smaller than 16" x 20" where personnel must pass through.  </w:t>
      </w:r>
      <w:proofErr w:type="spellStart"/>
      <w:r w:rsidRPr="005F10D4">
        <w:rPr>
          <w:rFonts w:asciiTheme="minorHAnsi" w:hAnsiTheme="minorHAnsi" w:cstheme="minorHAnsi"/>
          <w:sz w:val="22"/>
          <w:szCs w:val="22"/>
        </w:rPr>
        <w:t>Milcor</w:t>
      </w:r>
      <w:proofErr w:type="spellEnd"/>
      <w:r w:rsidRPr="005F10D4">
        <w:rPr>
          <w:rFonts w:asciiTheme="minorHAnsi" w:hAnsiTheme="minorHAnsi" w:cstheme="minorHAnsi"/>
          <w:sz w:val="22"/>
          <w:szCs w:val="22"/>
        </w:rPr>
        <w:t xml:space="preserve"> Style A, K, L, or M panels or equivalent </w:t>
      </w:r>
      <w:proofErr w:type="spellStart"/>
      <w:r w:rsidRPr="005F10D4">
        <w:rPr>
          <w:rFonts w:asciiTheme="minorHAnsi" w:hAnsiTheme="minorHAnsi" w:cstheme="minorHAnsi"/>
          <w:sz w:val="22"/>
          <w:szCs w:val="22"/>
        </w:rPr>
        <w:t>Bilco</w:t>
      </w:r>
      <w:proofErr w:type="spellEnd"/>
      <w:r w:rsidRPr="005F10D4">
        <w:rPr>
          <w:rFonts w:asciiTheme="minorHAnsi" w:hAnsiTheme="minorHAnsi" w:cstheme="minorHAnsi"/>
          <w:sz w:val="22"/>
          <w:szCs w:val="22"/>
        </w:rPr>
        <w:t xml:space="preserve"> or Potter-Roemer as required by construction.  Access panels shall maintain ceiling fire rating.</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2.3</w:t>
      </w:r>
      <w:r w:rsidRPr="005F10D4">
        <w:rPr>
          <w:rFonts w:asciiTheme="minorHAnsi" w:hAnsiTheme="minorHAnsi" w:cstheme="minorHAnsi"/>
          <w:sz w:val="22"/>
          <w:szCs w:val="22"/>
        </w:rPr>
        <w:tab/>
        <w:t>PAINTING</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The work of this Division includes painting of the electrical items.  All exposed conduits, boxes, surface raceways, etc. shall be painted per the Architect's direction.  See Division 9 for additional painting requirements.</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2.4</w:t>
      </w:r>
      <w:r w:rsidRPr="005F10D4">
        <w:rPr>
          <w:rFonts w:asciiTheme="minorHAnsi" w:hAnsiTheme="minorHAnsi" w:cstheme="minorHAnsi"/>
          <w:sz w:val="22"/>
          <w:szCs w:val="22"/>
        </w:rPr>
        <w:tab/>
        <w:t>FIRE RATINGS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 xml:space="preserve">Electrical items (light fixtures, boxes, etc.) recessed into fire rated walls or ceilings shall be </w:t>
      </w:r>
      <w:proofErr w:type="spellStart"/>
      <w:r w:rsidRPr="005F10D4">
        <w:rPr>
          <w:rFonts w:asciiTheme="minorHAnsi" w:hAnsiTheme="minorHAnsi" w:cstheme="minorHAnsi"/>
          <w:sz w:val="22"/>
          <w:szCs w:val="22"/>
        </w:rPr>
        <w:t>alcoved</w:t>
      </w:r>
      <w:proofErr w:type="spellEnd"/>
      <w:r w:rsidRPr="005F10D4">
        <w:rPr>
          <w:rFonts w:asciiTheme="minorHAnsi" w:hAnsiTheme="minorHAnsi" w:cstheme="minorHAnsi"/>
          <w:sz w:val="22"/>
          <w:szCs w:val="22"/>
        </w:rPr>
        <w:t xml:space="preserve"> in </w:t>
      </w:r>
      <w:proofErr w:type="spellStart"/>
      <w:r w:rsidRPr="005F10D4">
        <w:rPr>
          <w:rFonts w:asciiTheme="minorHAnsi" w:hAnsiTheme="minorHAnsi" w:cstheme="minorHAnsi"/>
          <w:sz w:val="22"/>
          <w:szCs w:val="22"/>
        </w:rPr>
        <w:t>gypboard</w:t>
      </w:r>
      <w:proofErr w:type="spellEnd"/>
      <w:r w:rsidRPr="005F10D4">
        <w:rPr>
          <w:rFonts w:asciiTheme="minorHAnsi" w:hAnsiTheme="minorHAnsi" w:cstheme="minorHAnsi"/>
          <w:sz w:val="22"/>
          <w:szCs w:val="22"/>
        </w:rPr>
        <w:t xml:space="preserve"> enclosures or be UL listed to maintain the fire rating.</w:t>
      </w:r>
    </w:p>
    <w:p w:rsidR="00C22059" w:rsidRPr="005F10D4" w:rsidRDefault="00C22059">
      <w:pPr>
        <w:pStyle w:val="Heading2"/>
        <w:rPr>
          <w:rFonts w:asciiTheme="minorHAnsi" w:hAnsiTheme="minorHAnsi" w:cstheme="minorHAnsi"/>
          <w:sz w:val="22"/>
          <w:szCs w:val="22"/>
        </w:rPr>
      </w:pPr>
      <w:r w:rsidRPr="005F10D4">
        <w:rPr>
          <w:rFonts w:asciiTheme="minorHAnsi" w:hAnsiTheme="minorHAnsi" w:cstheme="minorHAnsi"/>
          <w:sz w:val="22"/>
          <w:szCs w:val="22"/>
        </w:rPr>
        <w:lastRenderedPageBreak/>
        <w:t>PART 3 - EXECUTION</w:t>
      </w: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3.1</w:t>
      </w:r>
      <w:r w:rsidRPr="005F10D4">
        <w:rPr>
          <w:rFonts w:asciiTheme="minorHAnsi" w:hAnsiTheme="minorHAnsi" w:cstheme="minorHAnsi"/>
          <w:sz w:val="22"/>
          <w:szCs w:val="22"/>
        </w:rPr>
        <w:tab/>
        <w:t>LAYOUT AND COORDINATION</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 xml:space="preserve">The Contractor shall inspect the job site prior to bidding and become familiar with existing conditions which will affect his work.  The Drawings are diagrammatic indicating approximate location of outlets, lighting fixtures, electrical equipment, etc.  Consult the Architectural, Structural and Mechanical Drawings to avoid conflicts with equipment, structural members, etc.  When required, make all deviations from Drawings to make the work conform to the building </w:t>
      </w:r>
      <w:proofErr w:type="spellStart"/>
      <w:r w:rsidRPr="005F10D4">
        <w:rPr>
          <w:rFonts w:asciiTheme="minorHAnsi" w:hAnsiTheme="minorHAnsi" w:cstheme="minorHAnsi"/>
          <w:sz w:val="22"/>
          <w:szCs w:val="22"/>
        </w:rPr>
        <w:t>as</w:t>
      </w:r>
      <w:proofErr w:type="spellEnd"/>
      <w:r w:rsidRPr="005F10D4">
        <w:rPr>
          <w:rFonts w:asciiTheme="minorHAnsi" w:hAnsiTheme="minorHAnsi" w:cstheme="minorHAnsi"/>
          <w:sz w:val="22"/>
          <w:szCs w:val="22"/>
        </w:rPr>
        <w:t xml:space="preserve"> constructed, and to related work of others.  Minor relocations ordered prior to installation may be made without added cost to the Owner.</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Obvious omissions from Drawings or Specifications or differences between Drawings and Specifications shall be called to the Architect's attention at least ten (10) days prior to the bid date for clarification.  Failure to do so will be construed as the willingness of this Contractor to supply all necessary materials and labor required for the proper completion of this work in a manner approved by the Architect.</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Call to the attention of the Architect any error, conflict or discrepancy in Drawings and/or Specifications.  Do not proceed with any questionable items of work until clarification of same has been made.</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D.</w:t>
      </w:r>
      <w:r w:rsidRPr="005F10D4">
        <w:rPr>
          <w:rFonts w:asciiTheme="minorHAnsi" w:hAnsiTheme="minorHAnsi" w:cstheme="minorHAnsi"/>
          <w:sz w:val="22"/>
          <w:szCs w:val="22"/>
        </w:rPr>
        <w:tab/>
        <w:t>Supplementary details and plans may be supplied as required and they will become a part of the Contract Documents.</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E.</w:t>
      </w:r>
      <w:r w:rsidRPr="005F10D4">
        <w:rPr>
          <w:rFonts w:asciiTheme="minorHAnsi" w:hAnsiTheme="minorHAnsi" w:cstheme="minorHAnsi"/>
          <w:sz w:val="22"/>
          <w:szCs w:val="22"/>
        </w:rPr>
        <w:tab/>
        <w:t>Work under this Division shall be conducted in a manner to cooperate with all other trades for proper installation of all items of equipment.</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F.</w:t>
      </w:r>
      <w:r w:rsidRPr="005F10D4">
        <w:rPr>
          <w:rFonts w:asciiTheme="minorHAnsi" w:hAnsiTheme="minorHAnsi" w:cstheme="minorHAnsi"/>
          <w:sz w:val="22"/>
          <w:szCs w:val="22"/>
        </w:rPr>
        <w:tab/>
        <w:t>Coordination of work with other crafts employed on the project is mandatory.  Arrange work to reduce interruption of existing services to minimum.  When interruptions are unavoidable, consult Architect and utilities involved and agree in writing, with copy to the Architect, upon a mutually satisfactory time and duration.</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G.</w:t>
      </w:r>
      <w:r w:rsidRPr="005F10D4">
        <w:rPr>
          <w:rFonts w:asciiTheme="minorHAnsi" w:hAnsiTheme="minorHAnsi" w:cstheme="minorHAnsi"/>
          <w:sz w:val="22"/>
          <w:szCs w:val="22"/>
        </w:rPr>
        <w:tab/>
        <w:t>Verify the physical dimensions of each item of electrical equipment to fit the available space and promptly notify the Architect prior to roughing-in if conflicts appear.  Coordination of equipment to fit the available space and the access routes through the construction shall be the Contractor's liability.</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H.</w:t>
      </w:r>
      <w:r w:rsidRPr="005F10D4">
        <w:rPr>
          <w:rFonts w:asciiTheme="minorHAnsi" w:hAnsiTheme="minorHAnsi" w:cstheme="minorHAnsi"/>
          <w:sz w:val="22"/>
          <w:szCs w:val="22"/>
        </w:rPr>
        <w:tab/>
        <w:t>Locations of items shown on the Drawings as existing are partially based on record and other drawings which may contain errors.  The Contractor shall verify the correctness of the information shown prior to rough-in or demolition and notify the Architect of any discrepancies.</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I.</w:t>
      </w:r>
      <w:r w:rsidRPr="005F10D4">
        <w:rPr>
          <w:rFonts w:asciiTheme="minorHAnsi" w:hAnsiTheme="minorHAnsi" w:cstheme="minorHAnsi"/>
          <w:sz w:val="22"/>
          <w:szCs w:val="22"/>
        </w:rPr>
        <w:tab/>
        <w:t>Coordinate all work and trim with carpet installers.  Provide carpet plates on all carpet surfaces, complete as required.</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J.</w:t>
      </w:r>
      <w:r w:rsidRPr="005F10D4">
        <w:rPr>
          <w:rFonts w:asciiTheme="minorHAnsi" w:hAnsiTheme="minorHAnsi" w:cstheme="minorHAnsi"/>
          <w:sz w:val="22"/>
          <w:szCs w:val="22"/>
        </w:rPr>
        <w:tab/>
        <w:t>Install equipment such that code-required working clearances are maintained, and allow clearances for future maintenance.</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K.</w:t>
      </w:r>
      <w:r w:rsidRPr="005F10D4">
        <w:rPr>
          <w:rFonts w:asciiTheme="minorHAnsi" w:hAnsiTheme="minorHAnsi" w:cstheme="minorHAnsi"/>
          <w:sz w:val="22"/>
          <w:szCs w:val="22"/>
        </w:rPr>
        <w:tab/>
        <w:t>Coordinate installation of electrical conduit, boxes, fittings, anchors, and miscellaneous items to be concealed in precast concrete assemblies.</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lastRenderedPageBreak/>
        <w:t>3.2</w:t>
      </w:r>
      <w:r w:rsidRPr="005F10D4">
        <w:rPr>
          <w:rFonts w:asciiTheme="minorHAnsi" w:hAnsiTheme="minorHAnsi" w:cstheme="minorHAnsi"/>
          <w:sz w:val="22"/>
          <w:szCs w:val="22"/>
        </w:rPr>
        <w:tab/>
        <w:t>UTILITY COORDINATION</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Utility Coordination:  Coordinate all aspects of the incoming electrical</w:t>
      </w:r>
      <w:r w:rsidR="00B3425A" w:rsidRPr="005F10D4">
        <w:rPr>
          <w:rFonts w:asciiTheme="minorHAnsi" w:hAnsiTheme="minorHAnsi" w:cstheme="minorHAnsi"/>
          <w:sz w:val="22"/>
          <w:szCs w:val="22"/>
        </w:rPr>
        <w:t xml:space="preserve"> utility service</w:t>
      </w:r>
      <w:r w:rsidRPr="005F10D4">
        <w:rPr>
          <w:rFonts w:asciiTheme="minorHAnsi" w:hAnsiTheme="minorHAnsi" w:cstheme="minorHAnsi"/>
          <w:sz w:val="22"/>
          <w:szCs w:val="22"/>
        </w:rPr>
        <w:t xml:space="preserve"> with the city engineer, serving utility, and the off-street improvements contractor.  Requirements of the utility company which exceed the provisions made on the Drawings or covered by these Specifications shall take precedence.  Provisions made on the Drawings or Specifications in excess of the utility company's requirements shall take precedence.  No additional compensation will be allowed </w:t>
      </w:r>
      <w:r w:rsidR="00A23C68" w:rsidRPr="005F10D4">
        <w:rPr>
          <w:rFonts w:asciiTheme="minorHAnsi" w:hAnsiTheme="minorHAnsi" w:cstheme="minorHAnsi"/>
          <w:sz w:val="22"/>
          <w:szCs w:val="22"/>
        </w:rPr>
        <w:t xml:space="preserve">to </w:t>
      </w:r>
      <w:r w:rsidR="00691885" w:rsidRPr="005F10D4">
        <w:rPr>
          <w:rFonts w:asciiTheme="minorHAnsi" w:hAnsiTheme="minorHAnsi" w:cstheme="minorHAnsi"/>
          <w:sz w:val="22"/>
          <w:szCs w:val="22"/>
        </w:rPr>
        <w:t>the C</w:t>
      </w:r>
      <w:r w:rsidRPr="005F10D4">
        <w:rPr>
          <w:rFonts w:asciiTheme="minorHAnsi" w:hAnsiTheme="minorHAnsi" w:cstheme="minorHAnsi"/>
          <w:sz w:val="22"/>
          <w:szCs w:val="22"/>
        </w:rPr>
        <w:t>ontractor for connection fees or additional work or equipment not covered in the Drawings or Specifications which are a result of policies of the serving utilities.</w:t>
      </w:r>
    </w:p>
    <w:p w:rsidR="00C22059" w:rsidRPr="005F10D4" w:rsidRDefault="00C22059">
      <w:pPr>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The Contractor shall contact the serving utility representatives and verify if any charges will be rendered against this project.  These charges, if any, shall be included within the basic bid figure.</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3"/>
        <w:rPr>
          <w:rFonts w:asciiTheme="minorHAnsi" w:hAnsiTheme="minorHAnsi" w:cstheme="minorHAnsi"/>
          <w:sz w:val="22"/>
          <w:szCs w:val="22"/>
        </w:rPr>
      </w:pPr>
      <w:r w:rsidRPr="005F10D4">
        <w:rPr>
          <w:rFonts w:asciiTheme="minorHAnsi" w:hAnsiTheme="minorHAnsi" w:cstheme="minorHAnsi"/>
          <w:sz w:val="22"/>
          <w:szCs w:val="22"/>
        </w:rPr>
        <w:t>1.</w:t>
      </w:r>
      <w:r w:rsidRPr="005F10D4">
        <w:rPr>
          <w:rFonts w:asciiTheme="minorHAnsi" w:hAnsiTheme="minorHAnsi" w:cstheme="minorHAnsi"/>
          <w:sz w:val="22"/>
          <w:szCs w:val="22"/>
        </w:rPr>
        <w:tab/>
        <w:t xml:space="preserve">The utility representative is </w:t>
      </w:r>
      <w:r w:rsidR="00D021DD" w:rsidRPr="005F10D4">
        <w:rPr>
          <w:rFonts w:asciiTheme="minorHAnsi" w:hAnsiTheme="minorHAnsi" w:cstheme="minorHAnsi"/>
          <w:sz w:val="22"/>
          <w:szCs w:val="22"/>
          <w:u w:val="single"/>
        </w:rPr>
        <w:t xml:space="preserve">Pacific Power, Lincoln, City, OR </w:t>
      </w:r>
      <w:r w:rsidRPr="005F10D4">
        <w:rPr>
          <w:rFonts w:asciiTheme="minorHAnsi" w:hAnsiTheme="minorHAnsi" w:cstheme="minorHAnsi"/>
          <w:sz w:val="22"/>
          <w:szCs w:val="22"/>
          <w:u w:val="single"/>
        </w:rPr>
        <w:t xml:space="preserve">         </w:t>
      </w:r>
      <w:r w:rsidR="00D021DD" w:rsidRPr="005F10D4">
        <w:rPr>
          <w:rFonts w:asciiTheme="minorHAnsi" w:hAnsiTheme="minorHAnsi" w:cstheme="minorHAnsi"/>
          <w:sz w:val="22"/>
          <w:szCs w:val="22"/>
          <w:u w:val="single"/>
        </w:rPr>
        <w:t xml:space="preserve">                          </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3.3</w:t>
      </w:r>
      <w:r w:rsidRPr="005F10D4">
        <w:rPr>
          <w:rFonts w:asciiTheme="minorHAnsi" w:hAnsiTheme="minorHAnsi" w:cstheme="minorHAnsi"/>
          <w:sz w:val="22"/>
          <w:szCs w:val="22"/>
        </w:rPr>
        <w:tab/>
        <w:t>EXCAVATING AND BACKFILL</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 xml:space="preserve">Provide trenching, backfilling, compaction, repaving or other site restoration as required by the work done in this Division.  Minimum trench depth shall be 36" unless otherwise noted.  Install 6" wide red vinyl tape with lettering "Caution: Buried Electric Line Below" 18" above all buried electric lines in this contract. </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Excavating and backfilling required for installation of electrical work shall be performed in accordance with requirements specified in Division 31.  Backfill in excavations outside of building may be excavated material from site containing no rocks over 3/4" in diameter.</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Provide all necessary backfill materials, whether from site excavations or from off-site borrows, to completely fill excavations.  Coordinate patching of all asphalt or concrete surfaces disturbed by this work with the Owner.</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D.</w:t>
      </w:r>
      <w:r w:rsidRPr="005F10D4">
        <w:rPr>
          <w:rFonts w:asciiTheme="minorHAnsi" w:hAnsiTheme="minorHAnsi" w:cstheme="minorHAnsi"/>
          <w:sz w:val="22"/>
          <w:szCs w:val="22"/>
        </w:rPr>
        <w:tab/>
        <w:t>Bored Crossings:  Casing shall be smooth steel pipe fabricated in sections for welded joints, of size sufficiently large to provide adequate working space to properly install conduits, continuous butt welded at joints for rigid, watertight encasement, minimum thickness of 0.188” for casing under 14” diameter, and 0.281” for casings 14” and larger diameter.</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3.4</w:t>
      </w:r>
      <w:r w:rsidRPr="005F10D4">
        <w:rPr>
          <w:rFonts w:asciiTheme="minorHAnsi" w:hAnsiTheme="minorHAnsi" w:cstheme="minorHAnsi"/>
          <w:sz w:val="22"/>
          <w:szCs w:val="22"/>
        </w:rPr>
        <w:tab/>
        <w:t>PROTECTION OF WORK</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Protect electrical work, wire and cable, materials and equipment installed under this Division against damage by other trades, weather conditions or any other causes.  Equipment found damaged or in other than new condition will be rejected as defective.</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Switchgear, panels, light fixtures and electrical equipment shall be kept covered or closed to exclude moisture, dust, dirt, plaster, cement, or paint and shall be free of all contamination before acceptance.  Enclosures and trims shall be in new condition, free of rust, scratches or other finish defects.  Properly refinish in a manner acceptable to the Architect if damaged.</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lastRenderedPageBreak/>
        <w:t>C.</w:t>
      </w:r>
      <w:r w:rsidRPr="005F10D4">
        <w:rPr>
          <w:rFonts w:asciiTheme="minorHAnsi" w:hAnsiTheme="minorHAnsi" w:cstheme="minorHAnsi"/>
          <w:sz w:val="22"/>
          <w:szCs w:val="22"/>
        </w:rPr>
        <w:tab/>
        <w:t xml:space="preserve">Including products of other Sections, clean, repair and touch-up or replace when directed, products which have been soiled, discolored or damaged. </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D.</w:t>
      </w:r>
      <w:r w:rsidRPr="005F10D4">
        <w:rPr>
          <w:rFonts w:asciiTheme="minorHAnsi" w:hAnsiTheme="minorHAnsi" w:cstheme="minorHAnsi"/>
          <w:sz w:val="22"/>
          <w:szCs w:val="22"/>
        </w:rPr>
        <w:tab/>
        <w:t>Provide for dehumidification of equipment during construction when directed by Architect.</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E.</w:t>
      </w:r>
      <w:r w:rsidRPr="005F10D4">
        <w:rPr>
          <w:rFonts w:asciiTheme="minorHAnsi" w:hAnsiTheme="minorHAnsi" w:cstheme="minorHAnsi"/>
          <w:sz w:val="22"/>
          <w:szCs w:val="22"/>
        </w:rPr>
        <w:tab/>
        <w:t>Remove debris from project site upon completion or sooner if directed.</w:t>
      </w:r>
    </w:p>
    <w:p w:rsidR="00C22059" w:rsidRPr="005F10D4" w:rsidRDefault="00C22059">
      <w:pPr>
        <w:pStyle w:val="Paragraph2"/>
        <w:numPr>
          <w:ilvl w:val="12"/>
          <w:numId w:val="0"/>
        </w:numPr>
        <w:ind w:left="1440" w:hanging="720"/>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3.5</w:t>
      </w:r>
      <w:r w:rsidRPr="005F10D4">
        <w:rPr>
          <w:rFonts w:asciiTheme="minorHAnsi" w:hAnsiTheme="minorHAnsi" w:cstheme="minorHAnsi"/>
          <w:sz w:val="22"/>
          <w:szCs w:val="22"/>
        </w:rPr>
        <w:tab/>
        <w:t>GENERAL INSTALLATION METHODS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Provide raceways and conduits for all electrical system wiring as specified herein.  Class II or III systems wiring installed per Article 725 of NEC will be required to be installed in raceway unless otherwise indicated.  When open wiring is permitted, raceways will be required in insulated walls and in other inaccessible areas.  Low voltage wiring installed in return air plenums shall utilize plenum rated cable.</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The extent of the branch circuiting and control wiring shown shall not be changed.</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Cross or hash marks on power and lighting conduit runs indicate quantity of No. 12 minimum copper branch circuit conductors unless otherwise noted.  Where such marks do not appear, provide conductors as required to provide an operable system, sized per local codes.</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D.</w:t>
      </w:r>
      <w:r w:rsidRPr="005F10D4">
        <w:rPr>
          <w:rFonts w:asciiTheme="minorHAnsi" w:hAnsiTheme="minorHAnsi" w:cstheme="minorHAnsi"/>
          <w:sz w:val="22"/>
          <w:szCs w:val="22"/>
        </w:rPr>
        <w:tab/>
        <w:t>Repair surfaces damaged during installation to match adjacent undisturbed areas.  Surface preparation, including cleaning and priming, shall be in accordance with the paint manufacturer's requirements.</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E.</w:t>
      </w:r>
      <w:r w:rsidRPr="005F10D4">
        <w:rPr>
          <w:rFonts w:asciiTheme="minorHAnsi" w:hAnsiTheme="minorHAnsi" w:cstheme="minorHAnsi"/>
          <w:sz w:val="22"/>
          <w:szCs w:val="22"/>
        </w:rPr>
        <w:tab/>
        <w:t>Adjacent panelboards, component cabinets, terminal cabinets, trench duct, and wire gutter exposed in finished areas shall have matching trim and finish.</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F.</w:t>
      </w:r>
      <w:r w:rsidRPr="005F10D4">
        <w:rPr>
          <w:rFonts w:asciiTheme="minorHAnsi" w:hAnsiTheme="minorHAnsi" w:cstheme="minorHAnsi"/>
          <w:sz w:val="22"/>
          <w:szCs w:val="22"/>
        </w:rPr>
        <w:tab/>
        <w:t>In general, the mounting heights shall be as noted on the Drawings or as listed below.  Where no heights are indicated, request clarification from the Architect.  Consult the Architectural, Structural, and Mechanical Drawings to avoid conflicts prior to roughing in.  All dimensions are to the center of the device above finished floor unless specified otherwise.  Lighting dimensions are to the bottom of suspended fixtures; mount panelboards 72" to top handle; mount devices above counters, 12" above counter or 4-1/2" above backsplash, whichever is greater; and receptacles in unfinished areas 48".</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G.</w:t>
      </w:r>
      <w:r w:rsidRPr="005F10D4">
        <w:rPr>
          <w:rFonts w:asciiTheme="minorHAnsi" w:hAnsiTheme="minorHAnsi" w:cstheme="minorHAnsi"/>
          <w:sz w:val="22"/>
          <w:szCs w:val="22"/>
        </w:rPr>
        <w:tab/>
        <w:t>All raceways and wiring shall be concealed where possible.  All wiring devices, recessed light fixtures, etc., shall be flush mounted unless otherwise noted.</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H.</w:t>
      </w:r>
      <w:r w:rsidRPr="005F10D4">
        <w:rPr>
          <w:rFonts w:asciiTheme="minorHAnsi" w:hAnsiTheme="minorHAnsi" w:cstheme="minorHAnsi"/>
          <w:sz w:val="22"/>
          <w:szCs w:val="22"/>
        </w:rPr>
        <w:tab/>
        <w:t>Relays, panels, cabinets and equipment shall be level and plumb and installed parallel with structural building lines.  All equipment and enclosures shall be suitable for the environmental conditions in which they will operate.</w:t>
      </w:r>
      <w:r w:rsidRPr="005F10D4">
        <w:rPr>
          <w:rFonts w:asciiTheme="minorHAnsi" w:hAnsiTheme="minorHAnsi" w:cstheme="minorHAnsi"/>
          <w:sz w:val="22"/>
          <w:szCs w:val="22"/>
        </w:rPr>
        <w:br/>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I.</w:t>
      </w:r>
      <w:r w:rsidRPr="005F10D4">
        <w:rPr>
          <w:rFonts w:asciiTheme="minorHAnsi" w:hAnsiTheme="minorHAnsi" w:cstheme="minorHAnsi"/>
          <w:sz w:val="22"/>
          <w:szCs w:val="22"/>
        </w:rPr>
        <w:tab/>
        <w:t>The Drawings do not indicate all items necessary.  Provide associated equipment, materials, and labor as required for complete and operable systems.</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3.6</w:t>
      </w:r>
      <w:r w:rsidRPr="005F10D4">
        <w:rPr>
          <w:rFonts w:asciiTheme="minorHAnsi" w:hAnsiTheme="minorHAnsi" w:cstheme="minorHAnsi"/>
          <w:sz w:val="22"/>
          <w:szCs w:val="22"/>
        </w:rPr>
        <w:tab/>
        <w:t>CUTTING AND PATCHING</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lastRenderedPageBreak/>
        <w:t>A.</w:t>
      </w:r>
      <w:r w:rsidRPr="005F10D4">
        <w:rPr>
          <w:rFonts w:asciiTheme="minorHAnsi" w:hAnsiTheme="minorHAnsi" w:cstheme="minorHAnsi"/>
          <w:sz w:val="22"/>
          <w:szCs w:val="22"/>
        </w:rPr>
        <w:tab/>
        <w:t>Under no conditions are beams, girders, footings or columns to be cut for electrical items unless so shown on Drawings or written approval obtained from the Architect.</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Cutting, patching and repairing for the proper installation and completion of the work specified, including plastering, gypsum board, masonry work, concrete work, carpentry work and painting shall be performed by workers skilled in their respective trades.</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Follow requirements specified in Division 1.</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3.7</w:t>
      </w:r>
      <w:r w:rsidRPr="005F10D4">
        <w:rPr>
          <w:rFonts w:asciiTheme="minorHAnsi" w:hAnsiTheme="minorHAnsi" w:cstheme="minorHAnsi"/>
          <w:sz w:val="22"/>
          <w:szCs w:val="22"/>
        </w:rPr>
        <w:tab/>
        <w:t>SLEEVES AND CHASES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Provide necessary rigid conduit sleeves, openings and chases where conduits or cables are required to pass through floors, ceilings or walls.  Seal all openings around conduits against leaks and in a manner to maintain the fire rating of the structure penetrated.  Prevent unnecessary cutting in connection with the finished work.  Make all repairs and seals in a manner acceptable to the Architect.</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3.8</w:t>
      </w:r>
      <w:r w:rsidRPr="005F10D4">
        <w:rPr>
          <w:rFonts w:asciiTheme="minorHAnsi" w:hAnsiTheme="minorHAnsi" w:cstheme="minorHAnsi"/>
          <w:sz w:val="22"/>
          <w:szCs w:val="22"/>
        </w:rPr>
        <w:tab/>
        <w:t>NOISE CONTROL</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The entire electrical system apparatus shall operate at full capacity without objectionable noise or vibration.</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Outlet boxes at opposite sides of partitions shall not be placed back-to-back, nor shall straight-through boxes be employed, except where specifically permitted on the Drawings by note, to minimize transmission of noise between occupied spaces.</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Contactors, transformers, starters, and similar noise-producing devices shall not be placed on walls which are common to occupied spaces unless specifically called for on the Drawings.  Where such devices must be mounted on walls common to occupied spaces, they shall be shock mounted or isolated in such a manner as to effectively prevent the transmission of their inherent noise to the occupied space.</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D.</w:t>
      </w:r>
      <w:r w:rsidRPr="005F10D4">
        <w:rPr>
          <w:rFonts w:asciiTheme="minorHAnsi" w:hAnsiTheme="minorHAnsi" w:cstheme="minorHAnsi"/>
          <w:sz w:val="22"/>
          <w:szCs w:val="22"/>
        </w:rPr>
        <w:tab/>
        <w:t>Ballasts, contactors, starters, transformers, and like equipment which are found to be noticeably noisier than other similar equipment on the project will be deemed defective and shall be replaced.</w:t>
      </w:r>
    </w:p>
    <w:p w:rsidR="00C22059" w:rsidRPr="005F10D4" w:rsidRDefault="00C22059">
      <w:pPr>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3.9</w:t>
      </w:r>
      <w:r w:rsidRPr="005F10D4">
        <w:rPr>
          <w:rFonts w:asciiTheme="minorHAnsi" w:hAnsiTheme="minorHAnsi" w:cstheme="minorHAnsi"/>
          <w:sz w:val="22"/>
          <w:szCs w:val="22"/>
        </w:rPr>
        <w:tab/>
        <w:t>EQUIPMENT CONNECTIONS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Provide complete electrical connections for all items of equipment requiring such connections, including incidental wiring, materials, devices and labor necessary for a finished working installation.</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lastRenderedPageBreak/>
        <w:t>B.</w:t>
      </w:r>
      <w:r w:rsidRPr="005F10D4">
        <w:rPr>
          <w:rFonts w:asciiTheme="minorHAnsi" w:hAnsiTheme="minorHAnsi" w:cstheme="minorHAnsi"/>
          <w:sz w:val="22"/>
          <w:szCs w:val="22"/>
        </w:rPr>
        <w:tab/>
        <w:t>Verify the rough-in and wiring requirements for all equipment provided under other Divisions of the work and requiring electrical connections with equipment supplier and installer prior to rough-in.  Check the voltage and phase of each item of equipment before connecting.  Motor connections shall be made for the proper direction of rotation.  Pump motors shall not be test run until liquid is in the system and proper lubrication to all bearings in unit is checked.  Minimum size flex for mechanical equipment shall be 1/2".  Exposed motor wiring shall be jacketed metallic flex.</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C.</w:t>
      </w:r>
      <w:r w:rsidRPr="005F10D4">
        <w:rPr>
          <w:rFonts w:asciiTheme="minorHAnsi" w:hAnsiTheme="minorHAnsi" w:cstheme="minorHAnsi"/>
          <w:sz w:val="22"/>
          <w:szCs w:val="22"/>
        </w:rPr>
        <w:tab/>
        <w:t>Conduit, wire and circuit breaker sizes for mechanical equipment and equipment furnished under other Divisions are based on the equipment ratings of one manufacturer.  The equipment actually furnished may be of a different brand with different electrical characteristics.  Conduit, wire and circuit breakers shall not be ordered or installed until exact electrical requirements are obtained.  Responsibility for this coordination shall rest with the Contractor.</w:t>
      </w:r>
    </w:p>
    <w:p w:rsidR="00C22059" w:rsidRPr="005F10D4" w:rsidRDefault="00C22059">
      <w:pPr>
        <w:pStyle w:val="Paragraph2"/>
        <w:numPr>
          <w:ilvl w:val="12"/>
          <w:numId w:val="0"/>
        </w:numPr>
        <w:ind w:left="1440" w:hanging="720"/>
        <w:rPr>
          <w:rFonts w:asciiTheme="minorHAnsi" w:hAnsiTheme="minorHAnsi" w:cstheme="minorHAnsi"/>
          <w:sz w:val="22"/>
          <w:szCs w:val="22"/>
        </w:rPr>
      </w:pPr>
    </w:p>
    <w:p w:rsidR="00757A2D" w:rsidRPr="005F10D4" w:rsidRDefault="00757A2D">
      <w:pPr>
        <w:pStyle w:val="Paragraph2"/>
        <w:numPr>
          <w:ilvl w:val="12"/>
          <w:numId w:val="0"/>
        </w:numPr>
        <w:ind w:left="1440" w:hanging="720"/>
        <w:rPr>
          <w:rFonts w:asciiTheme="minorHAnsi" w:hAnsiTheme="minorHAnsi" w:cstheme="minorHAnsi"/>
          <w:sz w:val="22"/>
          <w:szCs w:val="22"/>
        </w:rPr>
      </w:pPr>
    </w:p>
    <w:p w:rsidR="00757A2D" w:rsidRPr="005F10D4" w:rsidRDefault="00757A2D">
      <w:pPr>
        <w:pStyle w:val="Paragraph2"/>
        <w:numPr>
          <w:ilvl w:val="12"/>
          <w:numId w:val="0"/>
        </w:numPr>
        <w:ind w:left="1440" w:hanging="720"/>
        <w:rPr>
          <w:rFonts w:asciiTheme="minorHAnsi" w:hAnsiTheme="minorHAnsi" w:cstheme="minorHAnsi"/>
          <w:sz w:val="22"/>
          <w:szCs w:val="22"/>
        </w:rPr>
      </w:pPr>
    </w:p>
    <w:p w:rsidR="00757A2D" w:rsidRPr="005F10D4" w:rsidRDefault="00757A2D">
      <w:pPr>
        <w:pStyle w:val="Paragraph2"/>
        <w:numPr>
          <w:ilvl w:val="12"/>
          <w:numId w:val="0"/>
        </w:numPr>
        <w:ind w:left="1440" w:hanging="720"/>
        <w:rPr>
          <w:rFonts w:asciiTheme="minorHAnsi" w:hAnsiTheme="minorHAnsi" w:cstheme="minorHAnsi"/>
          <w:sz w:val="22"/>
          <w:szCs w:val="22"/>
        </w:rPr>
      </w:pPr>
    </w:p>
    <w:p w:rsidR="00C22059" w:rsidRPr="005F10D4" w:rsidRDefault="00C22059">
      <w:pPr>
        <w:pStyle w:val="Paragraph1"/>
        <w:rPr>
          <w:rFonts w:asciiTheme="minorHAnsi" w:hAnsiTheme="minorHAnsi" w:cstheme="minorHAnsi"/>
          <w:sz w:val="22"/>
          <w:szCs w:val="22"/>
        </w:rPr>
      </w:pPr>
      <w:r w:rsidRPr="005F10D4">
        <w:rPr>
          <w:rFonts w:asciiTheme="minorHAnsi" w:hAnsiTheme="minorHAnsi" w:cstheme="minorHAnsi"/>
          <w:sz w:val="22"/>
          <w:szCs w:val="22"/>
        </w:rPr>
        <w:t>3.10</w:t>
      </w:r>
      <w:r w:rsidRPr="005F10D4">
        <w:rPr>
          <w:rFonts w:asciiTheme="minorHAnsi" w:hAnsiTheme="minorHAnsi" w:cstheme="minorHAnsi"/>
          <w:sz w:val="22"/>
          <w:szCs w:val="22"/>
        </w:rPr>
        <w:tab/>
        <w:t>TESTS</w:t>
      </w: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A.</w:t>
      </w:r>
      <w:r w:rsidRPr="005F10D4">
        <w:rPr>
          <w:rFonts w:asciiTheme="minorHAnsi" w:hAnsiTheme="minorHAnsi" w:cstheme="minorHAnsi"/>
          <w:sz w:val="22"/>
          <w:szCs w:val="22"/>
        </w:rPr>
        <w:tab/>
        <w:t>Complete each system as shown or specified herein and place in operation except where only roughing-in or partial systems are called for.  Each system shall be tested and left in proper operation free of faults, shorts, or unintentional grounds.</w:t>
      </w:r>
    </w:p>
    <w:p w:rsidR="00C22059" w:rsidRPr="005F10D4" w:rsidRDefault="00C22059">
      <w:pPr>
        <w:pStyle w:val="Paragraph2"/>
        <w:rPr>
          <w:rFonts w:asciiTheme="minorHAnsi" w:hAnsiTheme="minorHAnsi" w:cstheme="minorHAnsi"/>
          <w:sz w:val="22"/>
          <w:szCs w:val="22"/>
        </w:rPr>
      </w:pPr>
    </w:p>
    <w:p w:rsidR="00C22059" w:rsidRPr="005F10D4" w:rsidRDefault="00C22059">
      <w:pPr>
        <w:pStyle w:val="Paragraph2"/>
        <w:rPr>
          <w:rFonts w:asciiTheme="minorHAnsi" w:hAnsiTheme="minorHAnsi" w:cstheme="minorHAnsi"/>
          <w:sz w:val="22"/>
          <w:szCs w:val="22"/>
        </w:rPr>
      </w:pPr>
      <w:r w:rsidRPr="005F10D4">
        <w:rPr>
          <w:rFonts w:asciiTheme="minorHAnsi" w:hAnsiTheme="minorHAnsi" w:cstheme="minorHAnsi"/>
          <w:sz w:val="22"/>
          <w:szCs w:val="22"/>
        </w:rPr>
        <w:t>B.</w:t>
      </w:r>
      <w:r w:rsidRPr="005F10D4">
        <w:rPr>
          <w:rFonts w:asciiTheme="minorHAnsi" w:hAnsiTheme="minorHAnsi" w:cstheme="minorHAnsi"/>
          <w:sz w:val="22"/>
          <w:szCs w:val="22"/>
        </w:rPr>
        <w:tab/>
        <w:t>After the interior wiring system installation is completed, and at such time as the Owner may direct, the Contractor shall conduct an operating test for approval.  The equipment shall be demonstrated to operate in accordance with the requirements of the Specification.  The test shall be performed in the presence of the Owner or an authorized representative.  The Contractor shall furnish all instruments and personnel required for the tests, and the Owner will furnish the necessary electric power.  The Contractor shall submit in writing to the Owner upon completion of the project the measured ground resistance of each ground rod, indicating the location of the rod, the resistance, and the soil conditions at the time the measurements were made.</w:t>
      </w:r>
    </w:p>
    <w:p w:rsidR="00C22059" w:rsidRPr="005F10D4" w:rsidRDefault="00C22059">
      <w:pPr>
        <w:rPr>
          <w:rFonts w:asciiTheme="minorHAnsi" w:hAnsiTheme="minorHAnsi" w:cstheme="minorHAnsi"/>
          <w:sz w:val="22"/>
          <w:szCs w:val="22"/>
        </w:rPr>
      </w:pPr>
    </w:p>
    <w:p w:rsidR="00C22059" w:rsidRPr="005F10D4" w:rsidRDefault="00C22059">
      <w:pPr>
        <w:pStyle w:val="Closing"/>
        <w:rPr>
          <w:rFonts w:asciiTheme="minorHAnsi" w:hAnsiTheme="minorHAnsi" w:cstheme="minorHAnsi"/>
          <w:sz w:val="22"/>
          <w:szCs w:val="22"/>
        </w:rPr>
      </w:pPr>
      <w:r w:rsidRPr="005F10D4">
        <w:rPr>
          <w:rFonts w:asciiTheme="minorHAnsi" w:hAnsiTheme="minorHAnsi" w:cstheme="minorHAnsi"/>
          <w:sz w:val="22"/>
          <w:szCs w:val="22"/>
        </w:rPr>
        <w:t>END OF SECTION</w:t>
      </w:r>
    </w:p>
    <w:sectPr w:rsidR="00C22059" w:rsidRPr="005F10D4">
      <w:headerReference w:type="even" r:id="rId9"/>
      <w:headerReference w:type="default" r:id="rId10"/>
      <w:footerReference w:type="default" r:id="rId11"/>
      <w:footnotePr>
        <w:numRestart w:val="eachSect"/>
      </w:foot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FC8" w:rsidRDefault="007E7FC8">
      <w:pPr>
        <w:spacing w:line="240" w:lineRule="auto"/>
      </w:pPr>
      <w:r>
        <w:separator/>
      </w:r>
    </w:p>
  </w:endnote>
  <w:endnote w:type="continuationSeparator" w:id="0">
    <w:p w:rsidR="007E7FC8" w:rsidRDefault="007E7F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7624"/>
      <w:gridCol w:w="1952"/>
    </w:tblGrid>
    <w:tr w:rsidR="005F10D4" w:rsidTr="000249A5">
      <w:tc>
        <w:tcPr>
          <w:tcW w:w="3975" w:type="pct"/>
          <w:vAlign w:val="center"/>
        </w:tcPr>
        <w:p w:rsidR="005F10D4" w:rsidRDefault="00ED7AE7" w:rsidP="000249A5">
          <w:pPr>
            <w:rPr>
              <w:szCs w:val="24"/>
            </w:rPr>
          </w:pPr>
          <w:r>
            <w:rPr>
              <w:rFonts w:ascii="Arial" w:eastAsia="Arial" w:hAnsi="Arial" w:cs="Arial"/>
              <w:caps/>
              <w:color w:val="000000"/>
              <w:sz w:val="20"/>
            </w:rPr>
            <w:t>flex station</w:t>
          </w:r>
        </w:p>
      </w:tc>
      <w:tc>
        <w:tcPr>
          <w:tcW w:w="1017" w:type="pct"/>
          <w:vAlign w:val="center"/>
        </w:tcPr>
        <w:p w:rsidR="005F10D4" w:rsidRDefault="005F10D4" w:rsidP="000249A5">
          <w:pPr>
            <w:jc w:val="right"/>
            <w:rPr>
              <w:szCs w:val="24"/>
            </w:rPr>
          </w:pPr>
          <w:r>
            <w:rPr>
              <w:rFonts w:ascii="Arial" w:eastAsia="Arial" w:hAnsi="Arial" w:cs="Arial"/>
              <w:sz w:val="20"/>
            </w:rPr>
            <w:fldChar w:fldCharType="begin"/>
          </w:r>
          <w:r>
            <w:rPr>
              <w:rFonts w:ascii="Arial" w:eastAsia="Arial" w:hAnsi="Arial" w:cs="Arial"/>
              <w:sz w:val="20"/>
            </w:rPr>
            <w:instrText xml:space="preserve">PAGE </w:instrText>
          </w:r>
          <w:r>
            <w:rPr>
              <w:rFonts w:ascii="Arial" w:eastAsia="Arial" w:hAnsi="Arial" w:cs="Arial"/>
              <w:sz w:val="20"/>
            </w:rPr>
            <w:fldChar w:fldCharType="separate"/>
          </w:r>
          <w:r w:rsidR="00ED7AE7">
            <w:rPr>
              <w:rFonts w:ascii="Arial" w:eastAsia="Arial" w:hAnsi="Arial" w:cs="Arial"/>
              <w:noProof/>
              <w:sz w:val="20"/>
            </w:rPr>
            <w:t>1</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SECTIONPAGES </w:instrText>
          </w:r>
          <w:r>
            <w:rPr>
              <w:rFonts w:ascii="Arial" w:eastAsia="Arial" w:hAnsi="Arial" w:cs="Arial"/>
              <w:sz w:val="20"/>
            </w:rPr>
            <w:fldChar w:fldCharType="separate"/>
          </w:r>
          <w:r w:rsidR="00ED7AE7">
            <w:rPr>
              <w:rFonts w:ascii="Arial" w:eastAsia="Arial" w:hAnsi="Arial" w:cs="Arial"/>
              <w:noProof/>
              <w:sz w:val="20"/>
            </w:rPr>
            <w:t>11</w:t>
          </w:r>
          <w:r>
            <w:rPr>
              <w:rFonts w:ascii="Arial" w:eastAsia="Arial" w:hAnsi="Arial" w:cs="Arial"/>
              <w:sz w:val="20"/>
            </w:rPr>
            <w:fldChar w:fldCharType="end"/>
          </w:r>
          <w:r>
            <w:rPr>
              <w:rFonts w:ascii="Arial" w:eastAsia="Arial" w:hAnsi="Arial" w:cs="Arial"/>
              <w:sz w:val="20"/>
            </w:rPr>
            <w:t xml:space="preserve">  </w:t>
          </w:r>
        </w:p>
      </w:tc>
    </w:tr>
  </w:tbl>
  <w:p w:rsidR="005F10D4" w:rsidRDefault="005F10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FC8" w:rsidRDefault="007E7FC8">
      <w:pPr>
        <w:spacing w:line="240" w:lineRule="auto"/>
      </w:pPr>
      <w:r>
        <w:separator/>
      </w:r>
    </w:p>
  </w:footnote>
  <w:footnote w:type="continuationSeparator" w:id="0">
    <w:p w:rsidR="007E7FC8" w:rsidRDefault="007E7F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059" w:rsidRDefault="00C22059">
    <w:pPr>
      <w:tabs>
        <w:tab w:val="right" w:pos="9360"/>
      </w:tabs>
    </w:pPr>
    <w:r>
      <w:t xml:space="preserve">MFIA MASTER     </w:t>
    </w:r>
    <w:r>
      <w:tab/>
      <w:t xml:space="preserve">               Basic Materials and Methods </w:t>
    </w:r>
  </w:p>
  <w:p w:rsidR="00C22059" w:rsidRDefault="00C22059">
    <w:pPr>
      <w:tabs>
        <w:tab w:val="right" w:pos="9360"/>
      </w:tabs>
    </w:pPr>
    <w:r>
      <w:t>9/93</w:t>
    </w:r>
    <w:r>
      <w:tab/>
      <w:t xml:space="preserve">16050 - Page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059" w:rsidRPr="005F10D4" w:rsidRDefault="00C22059">
    <w:pPr>
      <w:tabs>
        <w:tab w:val="right" w:pos="9360"/>
      </w:tabs>
      <w:rPr>
        <w:rFonts w:ascii="Arial" w:hAnsi="Arial" w:cs="Arial"/>
      </w:rPr>
    </w:pPr>
    <w:r w:rsidRPr="005F10D4">
      <w:rPr>
        <w:rFonts w:ascii="Arial" w:hAnsi="Arial" w:cs="Arial"/>
      </w:rPr>
      <w:t xml:space="preserve">MFIA </w:t>
    </w:r>
    <w:r w:rsidR="005F10D4" w:rsidRPr="005F10D4">
      <w:rPr>
        <w:rFonts w:ascii="Arial" w:hAnsi="Arial" w:cs="Arial"/>
      </w:rPr>
      <w:t>Inc.</w:t>
    </w:r>
    <w:r w:rsidRPr="005F10D4">
      <w:rPr>
        <w:rFonts w:ascii="Arial" w:hAnsi="Arial" w:cs="Arial"/>
      </w:rPr>
      <w:t xml:space="preserve">    </w:t>
    </w:r>
    <w:r w:rsidRPr="005F10D4">
      <w:rPr>
        <w:rFonts w:ascii="Arial" w:hAnsi="Arial" w:cs="Arial"/>
      </w:rPr>
      <w:tab/>
      <w:t xml:space="preserve">              </w:t>
    </w:r>
    <w:r w:rsidR="005F10D4" w:rsidRPr="005F10D4">
      <w:rPr>
        <w:rFonts w:ascii="Arial" w:hAnsi="Arial" w:cs="Arial"/>
      </w:rPr>
      <w:t>05</w:t>
    </w:r>
    <w:r w:rsidRPr="005F10D4">
      <w:rPr>
        <w:rFonts w:ascii="Arial" w:hAnsi="Arial" w:cs="Arial"/>
      </w:rPr>
      <w:t>/</w:t>
    </w:r>
    <w:r w:rsidR="005F10D4" w:rsidRPr="005F10D4">
      <w:rPr>
        <w:rFonts w:ascii="Arial" w:hAnsi="Arial" w:cs="Arial"/>
      </w:rPr>
      <w:t>11</w:t>
    </w:r>
    <w:r w:rsidRPr="005F10D4">
      <w:rPr>
        <w:rFonts w:ascii="Arial" w:hAnsi="Arial" w:cs="Arial"/>
      </w:rPr>
      <w:t>/</w:t>
    </w:r>
    <w:r w:rsidR="005F10D4" w:rsidRPr="005F10D4">
      <w:rPr>
        <w:rFonts w:ascii="Arial" w:hAnsi="Arial" w:cs="Arial"/>
      </w:rPr>
      <w:t>2022</w:t>
    </w:r>
    <w:r w:rsidRPr="005F10D4">
      <w:rPr>
        <w:rFonts w:ascii="Arial" w:hAnsi="Arial"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A7BCF"/>
    <w:multiLevelType w:val="hybridMultilevel"/>
    <w:tmpl w:val="20FCE584"/>
    <w:lvl w:ilvl="0" w:tplc="788AE16E">
      <w:start w:val="1"/>
      <w:numFmt w:val="decimal"/>
      <w:lvlText w:val="%1."/>
      <w:lvlJc w:val="left"/>
      <w:pPr>
        <w:ind w:left="720" w:hanging="360"/>
      </w:pPr>
    </w:lvl>
    <w:lvl w:ilvl="1" w:tplc="F54E6FA6">
      <w:start w:val="1"/>
      <w:numFmt w:val="lowerLetter"/>
      <w:lvlText w:val="%2."/>
      <w:lvlJc w:val="left"/>
      <w:pPr>
        <w:ind w:left="1440" w:hanging="360"/>
      </w:pPr>
    </w:lvl>
    <w:lvl w:ilvl="2" w:tplc="D48ECC70">
      <w:start w:val="1"/>
      <w:numFmt w:val="lowerRoman"/>
      <w:lvlText w:val="%3."/>
      <w:lvlJc w:val="right"/>
      <w:pPr>
        <w:ind w:left="2160" w:hanging="180"/>
      </w:pPr>
    </w:lvl>
    <w:lvl w:ilvl="3" w:tplc="60401514">
      <w:start w:val="1"/>
      <w:numFmt w:val="decimal"/>
      <w:lvlText w:val="%4."/>
      <w:lvlJc w:val="left"/>
      <w:pPr>
        <w:ind w:left="2880" w:hanging="360"/>
      </w:pPr>
    </w:lvl>
    <w:lvl w:ilvl="4" w:tplc="E618D71E">
      <w:start w:val="1"/>
      <w:numFmt w:val="lowerLetter"/>
      <w:lvlText w:val="%5."/>
      <w:lvlJc w:val="left"/>
      <w:pPr>
        <w:ind w:left="3600" w:hanging="360"/>
      </w:pPr>
    </w:lvl>
    <w:lvl w:ilvl="5" w:tplc="17962A14">
      <w:start w:val="1"/>
      <w:numFmt w:val="lowerRoman"/>
      <w:lvlText w:val="%6."/>
      <w:lvlJc w:val="right"/>
      <w:pPr>
        <w:ind w:left="4320" w:hanging="180"/>
      </w:pPr>
    </w:lvl>
    <w:lvl w:ilvl="6" w:tplc="A7DE80E4">
      <w:start w:val="1"/>
      <w:numFmt w:val="decimal"/>
      <w:lvlText w:val="%7."/>
      <w:lvlJc w:val="left"/>
      <w:pPr>
        <w:ind w:left="5040" w:hanging="360"/>
      </w:pPr>
    </w:lvl>
    <w:lvl w:ilvl="7" w:tplc="174C0266">
      <w:start w:val="1"/>
      <w:numFmt w:val="lowerLetter"/>
      <w:lvlText w:val="%8."/>
      <w:lvlJc w:val="left"/>
      <w:pPr>
        <w:ind w:left="5760" w:hanging="360"/>
      </w:pPr>
    </w:lvl>
    <w:lvl w:ilvl="8" w:tplc="8438D9A8">
      <w:start w:val="1"/>
      <w:numFmt w:val="lowerRoman"/>
      <w:lvlText w:val="%9."/>
      <w:lvlJc w:val="right"/>
      <w:pPr>
        <w:ind w:left="6480" w:hanging="180"/>
      </w:pPr>
    </w:lvl>
  </w:abstractNum>
  <w:abstractNum w:abstractNumId="1">
    <w:nsid w:val="49701721"/>
    <w:multiLevelType w:val="hybridMultilevel"/>
    <w:tmpl w:val="EA2EAB22"/>
    <w:lvl w:ilvl="0" w:tplc="CC42AAF8">
      <w:start w:val="1"/>
      <w:numFmt w:val="decimal"/>
      <w:pStyle w:val="CSILevel0"/>
      <w:lvlText w:val="%1."/>
      <w:lvlJc w:val="left"/>
      <w:pPr>
        <w:ind w:left="720" w:hanging="360"/>
      </w:pPr>
    </w:lvl>
    <w:lvl w:ilvl="1" w:tplc="7138FD3A">
      <w:start w:val="1"/>
      <w:numFmt w:val="lowerLetter"/>
      <w:pStyle w:val="CSILevel1"/>
      <w:lvlText w:val="%2."/>
      <w:lvlJc w:val="left"/>
      <w:pPr>
        <w:ind w:left="1440" w:hanging="360"/>
      </w:pPr>
    </w:lvl>
    <w:lvl w:ilvl="2" w:tplc="1C28A1D4">
      <w:start w:val="1"/>
      <w:numFmt w:val="lowerRoman"/>
      <w:pStyle w:val="CSILevel2"/>
      <w:lvlText w:val="%3."/>
      <w:lvlJc w:val="right"/>
      <w:pPr>
        <w:ind w:left="2160" w:hanging="180"/>
      </w:pPr>
    </w:lvl>
    <w:lvl w:ilvl="3" w:tplc="F41690F8">
      <w:start w:val="1"/>
      <w:numFmt w:val="decimal"/>
      <w:pStyle w:val="CSILevel3"/>
      <w:lvlText w:val="%4."/>
      <w:lvlJc w:val="left"/>
      <w:pPr>
        <w:ind w:left="2880" w:hanging="360"/>
      </w:pPr>
    </w:lvl>
    <w:lvl w:ilvl="4" w:tplc="E8F47F8A">
      <w:start w:val="1"/>
      <w:numFmt w:val="lowerLetter"/>
      <w:pStyle w:val="CSILevel4"/>
      <w:lvlText w:val="%5."/>
      <w:lvlJc w:val="left"/>
      <w:pPr>
        <w:ind w:left="3600" w:hanging="360"/>
      </w:pPr>
    </w:lvl>
    <w:lvl w:ilvl="5" w:tplc="519AFBAA">
      <w:start w:val="1"/>
      <w:numFmt w:val="lowerRoman"/>
      <w:pStyle w:val="CSILevel5"/>
      <w:lvlText w:val="%6."/>
      <w:lvlJc w:val="right"/>
      <w:pPr>
        <w:ind w:left="4320" w:hanging="180"/>
      </w:pPr>
    </w:lvl>
    <w:lvl w:ilvl="6" w:tplc="441C45F4">
      <w:start w:val="1"/>
      <w:numFmt w:val="decimal"/>
      <w:pStyle w:val="CSILevel6"/>
      <w:lvlText w:val="%7."/>
      <w:lvlJc w:val="left"/>
      <w:pPr>
        <w:ind w:left="5040" w:hanging="360"/>
      </w:pPr>
    </w:lvl>
    <w:lvl w:ilvl="7" w:tplc="001CA352">
      <w:start w:val="1"/>
      <w:numFmt w:val="lowerLetter"/>
      <w:pStyle w:val="CSILevel7"/>
      <w:lvlText w:val="%8."/>
      <w:lvlJc w:val="left"/>
      <w:pPr>
        <w:ind w:left="5760" w:hanging="360"/>
      </w:pPr>
    </w:lvl>
    <w:lvl w:ilvl="8" w:tplc="FF2037A8">
      <w:start w:val="1"/>
      <w:numFmt w:val="lowerRoman"/>
      <w:pStyle w:val="CSILevel8"/>
      <w:lvlText w:val="%9."/>
      <w:lvlJc w:val="right"/>
      <w:pPr>
        <w:ind w:left="6480" w:hanging="180"/>
      </w:pPr>
    </w:lvl>
  </w:abstractNum>
  <w:num w:numId="1">
    <w:abstractNumId w:val="0"/>
    <w:lvlOverride w:ilvl="0">
      <w:lvl w:ilvl="0" w:tplc="788AE16E">
        <w:start w:val="1"/>
        <w:numFmt w:val="none"/>
        <w:suff w:val="nothing"/>
        <w:lvlText w:val=""/>
        <w:lvlJc w:val="center"/>
        <w:pPr>
          <w:ind w:left="0" w:firstLine="0"/>
        </w:pPr>
        <w:rPr>
          <w:b/>
          <w:bCs/>
          <w:i w:val="0"/>
          <w:strike w:val="0"/>
        </w:rPr>
      </w:lvl>
    </w:lvlOverride>
  </w:num>
  <w:num w:numId="2">
    <w:abstractNumId w:val="1"/>
    <w:lvlOverride w:ilvl="0">
      <w:lvl w:ilvl="0" w:tplc="CC42AAF8">
        <w:start w:val="1"/>
        <w:numFmt w:val="none"/>
        <w:pStyle w:val="CSILevel0"/>
        <w:suff w:val="nothing"/>
        <w:lvlText w:val="%1"/>
        <w:lvlJc w:val="center"/>
        <w:pPr>
          <w:ind w:left="720" w:firstLine="0"/>
        </w:pPr>
        <w:rPr>
          <w:b w:val="0"/>
          <w:bCs w:val="0"/>
          <w:i w:val="0"/>
          <w:caps w:val="0"/>
          <w:strike w:val="0"/>
          <w:u w:val="none"/>
        </w:rPr>
      </w:lvl>
    </w:lvlOverride>
    <w:lvlOverride w:ilvl="1">
      <w:lvl w:ilvl="1" w:tplc="7138FD3A">
        <w:start w:val="1"/>
        <w:numFmt w:val="decimal"/>
        <w:pStyle w:val="CSILevel1"/>
        <w:suff w:val="nothing"/>
        <w:lvlText w:val=""/>
        <w:lvlJc w:val="left"/>
        <w:pPr>
          <w:ind w:left="0" w:firstLine="0"/>
        </w:pPr>
        <w:rPr>
          <w:b/>
          <w:bCs/>
          <w:i w:val="0"/>
          <w:caps w:val="0"/>
          <w:strike w:val="0"/>
          <w:u w:val="none"/>
        </w:rPr>
      </w:lvl>
    </w:lvlOverride>
    <w:lvlOverride w:ilvl="2">
      <w:lvl w:ilvl="2" w:tplc="1C28A1D4">
        <w:start w:val="1"/>
        <w:numFmt w:val="decimalZero"/>
        <w:pStyle w:val="CSILevel2"/>
        <w:lvlText w:val="%2.%3"/>
        <w:lvlJc w:val="left"/>
        <w:pPr>
          <w:ind w:left="530" w:hanging="530"/>
        </w:pPr>
        <w:rPr>
          <w:b/>
          <w:bCs/>
          <w:i w:val="0"/>
          <w:caps w:val="0"/>
          <w:strike w:val="0"/>
          <w:u w:val="none"/>
        </w:rPr>
      </w:lvl>
    </w:lvlOverride>
    <w:lvlOverride w:ilvl="3">
      <w:lvl w:ilvl="3" w:tplc="F41690F8">
        <w:start w:val="1"/>
        <w:numFmt w:val="upperLetter"/>
        <w:pStyle w:val="CSILevel3"/>
        <w:lvlText w:val="%4."/>
        <w:lvlJc w:val="left"/>
        <w:pPr>
          <w:ind w:left="900" w:hanging="420"/>
        </w:pPr>
        <w:rPr>
          <w:b w:val="0"/>
          <w:bCs w:val="0"/>
          <w:i w:val="0"/>
          <w:caps w:val="0"/>
          <w:strike w:val="0"/>
          <w:u w:val="none"/>
        </w:rPr>
      </w:lvl>
    </w:lvlOverride>
    <w:lvlOverride w:ilvl="4">
      <w:lvl w:ilvl="4" w:tplc="E8F47F8A">
        <w:start w:val="1"/>
        <w:numFmt w:val="decimal"/>
        <w:pStyle w:val="CSILevel4"/>
        <w:lvlText w:val="%5."/>
        <w:lvlJc w:val="left"/>
        <w:pPr>
          <w:ind w:left="1360" w:hanging="460"/>
        </w:pPr>
        <w:rPr>
          <w:b w:val="0"/>
          <w:bCs w:val="0"/>
          <w:i w:val="0"/>
          <w:caps w:val="0"/>
          <w:strike w:val="0"/>
          <w:u w:val="none"/>
        </w:rPr>
      </w:lvl>
    </w:lvlOverride>
    <w:lvlOverride w:ilvl="5">
      <w:lvl w:ilvl="5" w:tplc="519AFBAA">
        <w:start w:val="1"/>
        <w:numFmt w:val="lowerLetter"/>
        <w:pStyle w:val="CSILevel5"/>
        <w:lvlText w:val="%6."/>
        <w:lvlJc w:val="left"/>
        <w:pPr>
          <w:ind w:left="1780" w:hanging="420"/>
        </w:pPr>
        <w:rPr>
          <w:b w:val="0"/>
          <w:bCs w:val="0"/>
          <w:i w:val="0"/>
          <w:caps w:val="0"/>
          <w:strike w:val="0"/>
          <w:u w:val="none"/>
        </w:rPr>
      </w:lvl>
    </w:lvlOverride>
    <w:lvlOverride w:ilvl="6">
      <w:lvl w:ilvl="6" w:tplc="441C45F4">
        <w:start w:val="1"/>
        <w:numFmt w:val="decimal"/>
        <w:pStyle w:val="CSILevel6"/>
        <w:lvlText w:val="%7)"/>
        <w:lvlJc w:val="left"/>
        <w:pPr>
          <w:ind w:left="2230" w:hanging="450"/>
        </w:pPr>
        <w:rPr>
          <w:b w:val="0"/>
          <w:bCs w:val="0"/>
          <w:i w:val="0"/>
          <w:caps w:val="0"/>
          <w:strike w:val="0"/>
          <w:u w:val="none"/>
        </w:rPr>
      </w:lvl>
    </w:lvlOverride>
    <w:lvlOverride w:ilvl="7">
      <w:lvl w:ilvl="7" w:tplc="001CA352">
        <w:start w:val="1"/>
        <w:numFmt w:val="lowerLetter"/>
        <w:pStyle w:val="CSILevel7"/>
        <w:lvlText w:val="(%8)"/>
        <w:lvlJc w:val="left"/>
        <w:pPr>
          <w:ind w:left="2650" w:hanging="420"/>
        </w:pPr>
        <w:rPr>
          <w:b w:val="0"/>
          <w:bCs w:val="0"/>
          <w:i w:val="0"/>
          <w:caps w:val="0"/>
          <w:strike w:val="0"/>
          <w:u w:val="none"/>
        </w:rPr>
      </w:lvl>
    </w:lvlOverride>
    <w:lvlOverride w:ilvl="8">
      <w:lvl w:ilvl="8" w:tplc="FF2037A8">
        <w:start w:val="1"/>
        <w:numFmt w:val="decimal"/>
        <w:pStyle w:val="CSILevel8"/>
        <w:lvlText w:val="(%9)"/>
        <w:lvlJc w:val="left"/>
        <w:pPr>
          <w:ind w:left="3100" w:hanging="450"/>
        </w:pPr>
        <w:rPr>
          <w:b w:val="0"/>
          <w:bCs w:val="0"/>
          <w:i w:val="0"/>
          <w:caps w:val="0"/>
          <w:strike w:val="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ABE"/>
    <w:rsid w:val="00084FFE"/>
    <w:rsid w:val="000E16A0"/>
    <w:rsid w:val="00287AB9"/>
    <w:rsid w:val="00307BD9"/>
    <w:rsid w:val="003F19FC"/>
    <w:rsid w:val="00460100"/>
    <w:rsid w:val="00544720"/>
    <w:rsid w:val="005F10D4"/>
    <w:rsid w:val="00622516"/>
    <w:rsid w:val="00691885"/>
    <w:rsid w:val="006B7560"/>
    <w:rsid w:val="00757A2D"/>
    <w:rsid w:val="007E7FC8"/>
    <w:rsid w:val="008A4AC1"/>
    <w:rsid w:val="00A23C68"/>
    <w:rsid w:val="00B3425A"/>
    <w:rsid w:val="00C22059"/>
    <w:rsid w:val="00CE6B37"/>
    <w:rsid w:val="00D021DD"/>
    <w:rsid w:val="00D93FA9"/>
    <w:rsid w:val="00E178AE"/>
    <w:rsid w:val="00E85522"/>
    <w:rsid w:val="00E940D0"/>
    <w:rsid w:val="00ED3CFB"/>
    <w:rsid w:val="00ED7ABE"/>
    <w:rsid w:val="00ED7AE7"/>
    <w:rsid w:val="00F66D18"/>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C68"/>
    <w:pPr>
      <w:spacing w:line="240" w:lineRule="exact"/>
    </w:pPr>
    <w:rPr>
      <w:sz w:val="24"/>
    </w:rPr>
  </w:style>
  <w:style w:type="paragraph" w:styleId="Heading1">
    <w:name w:val="heading 1"/>
    <w:basedOn w:val="Normal"/>
    <w:next w:val="Paragraph1"/>
    <w:qFormat/>
    <w:rsid w:val="00A23C68"/>
    <w:pPr>
      <w:keepNext/>
      <w:keepLines/>
      <w:spacing w:before="240"/>
      <w:outlineLvl w:val="0"/>
    </w:pPr>
    <w:rPr>
      <w:caps/>
    </w:rPr>
  </w:style>
  <w:style w:type="paragraph" w:styleId="Heading2">
    <w:name w:val="heading 2"/>
    <w:basedOn w:val="Heading1"/>
    <w:next w:val="Paragraph1"/>
    <w:qFormat/>
    <w:rsid w:val="00A23C68"/>
    <w:pPr>
      <w:tabs>
        <w:tab w:val="left" w:pos="1440"/>
      </w:tabs>
      <w:spacing w:before="480" w:after="240"/>
      <w:outlineLvl w:val="1"/>
    </w:pPr>
  </w:style>
  <w:style w:type="paragraph" w:styleId="Heading3">
    <w:name w:val="heading 3"/>
    <w:basedOn w:val="Normal"/>
    <w:next w:val="BodyText"/>
    <w:qFormat/>
    <w:rsid w:val="00A23C68"/>
    <w:pPr>
      <w:keepNext/>
      <w:keepLines/>
      <w:spacing w:before="120" w:after="80"/>
      <w:outlineLvl w:val="2"/>
    </w:pPr>
    <w:rPr>
      <w:b/>
      <w:kern w:val="28"/>
    </w:rPr>
  </w:style>
  <w:style w:type="paragraph" w:styleId="Heading4">
    <w:name w:val="heading 4"/>
    <w:basedOn w:val="Normal"/>
    <w:next w:val="BodyText"/>
    <w:qFormat/>
    <w:rsid w:val="00A23C68"/>
    <w:pPr>
      <w:keepNext/>
      <w:keepLines/>
      <w:spacing w:before="120" w:after="80"/>
      <w:outlineLvl w:val="3"/>
    </w:pPr>
    <w:rPr>
      <w:b/>
      <w:i/>
      <w:kern w:val="28"/>
    </w:rPr>
  </w:style>
  <w:style w:type="paragraph" w:styleId="Heading5">
    <w:name w:val="heading 5"/>
    <w:basedOn w:val="Normal"/>
    <w:next w:val="BodyText"/>
    <w:qFormat/>
    <w:rsid w:val="00A23C68"/>
    <w:pPr>
      <w:keepNext/>
      <w:keepLines/>
      <w:spacing w:before="120" w:after="80"/>
      <w:outlineLvl w:val="4"/>
    </w:pPr>
    <w:rPr>
      <w:rFonts w:ascii="Arial" w:hAnsi="Arial"/>
      <w:b/>
      <w:kern w:val="28"/>
    </w:rPr>
  </w:style>
  <w:style w:type="paragraph" w:styleId="Heading6">
    <w:name w:val="heading 6"/>
    <w:basedOn w:val="Normal"/>
    <w:next w:val="BodyText"/>
    <w:qFormat/>
    <w:rsid w:val="00A23C68"/>
    <w:pPr>
      <w:keepNext/>
      <w:keepLines/>
      <w:spacing w:before="120" w:after="80"/>
      <w:outlineLvl w:val="5"/>
    </w:pPr>
    <w:rPr>
      <w:rFonts w:ascii="Arial" w:hAnsi="Arial"/>
      <w:b/>
      <w:i/>
      <w:kern w:val="28"/>
    </w:rPr>
  </w:style>
  <w:style w:type="paragraph" w:styleId="Heading7">
    <w:name w:val="heading 7"/>
    <w:basedOn w:val="Normal"/>
    <w:next w:val="BodyText"/>
    <w:qFormat/>
    <w:rsid w:val="00A23C68"/>
    <w:pPr>
      <w:keepNext/>
      <w:keepLines/>
      <w:spacing w:before="80" w:after="60"/>
      <w:outlineLvl w:val="6"/>
    </w:pPr>
    <w:rPr>
      <w:b/>
      <w:kern w:val="28"/>
    </w:rPr>
  </w:style>
  <w:style w:type="paragraph" w:styleId="Heading8">
    <w:name w:val="heading 8"/>
    <w:basedOn w:val="Normal"/>
    <w:next w:val="BodyText"/>
    <w:qFormat/>
    <w:rsid w:val="00A23C68"/>
    <w:pPr>
      <w:keepNext/>
      <w:keepLines/>
      <w:spacing w:before="80" w:after="60"/>
      <w:outlineLvl w:val="7"/>
    </w:pPr>
    <w:rPr>
      <w:b/>
      <w:i/>
      <w:kern w:val="28"/>
    </w:rPr>
  </w:style>
  <w:style w:type="paragraph" w:styleId="Heading9">
    <w:name w:val="heading 9"/>
    <w:basedOn w:val="Normal"/>
    <w:next w:val="BodyText"/>
    <w:qFormat/>
    <w:rsid w:val="00A23C68"/>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next w:val="Paragraph2"/>
    <w:autoRedefine/>
    <w:rsid w:val="00A23C68"/>
    <w:pPr>
      <w:tabs>
        <w:tab w:val="left" w:pos="720"/>
      </w:tabs>
      <w:spacing w:after="240"/>
      <w:ind w:left="720" w:hanging="720"/>
    </w:pPr>
    <w:rPr>
      <w:caps/>
    </w:rPr>
  </w:style>
  <w:style w:type="paragraph" w:customStyle="1" w:styleId="Paragraph2">
    <w:name w:val="Paragraph2"/>
    <w:basedOn w:val="Paragraph1"/>
    <w:autoRedefine/>
    <w:rsid w:val="00A23C68"/>
    <w:pPr>
      <w:keepLines/>
      <w:tabs>
        <w:tab w:val="left" w:pos="1440"/>
      </w:tabs>
      <w:spacing w:after="0"/>
      <w:ind w:left="1440"/>
    </w:pPr>
    <w:rPr>
      <w:caps w:val="0"/>
    </w:rPr>
  </w:style>
  <w:style w:type="paragraph" w:styleId="BodyText">
    <w:name w:val="Body Text"/>
    <w:basedOn w:val="Normal"/>
    <w:semiHidden/>
    <w:rsid w:val="00A23C68"/>
  </w:style>
  <w:style w:type="character" w:customStyle="1" w:styleId="HiddenText">
    <w:name w:val="Hidden Text"/>
    <w:rsid w:val="00A23C68"/>
    <w:rPr>
      <w:vanish/>
      <w:color w:val="FF0000"/>
    </w:rPr>
  </w:style>
  <w:style w:type="character" w:customStyle="1" w:styleId="ClosingChar">
    <w:name w:val="Closing Char"/>
    <w:link w:val="Closing"/>
    <w:rsid w:val="00A23C68"/>
    <w:rPr>
      <w:caps/>
      <w:sz w:val="24"/>
    </w:rPr>
  </w:style>
  <w:style w:type="paragraph" w:customStyle="1" w:styleId="Paragraph6">
    <w:name w:val="Paragraph6"/>
    <w:basedOn w:val="Paragraph5"/>
    <w:autoRedefine/>
    <w:rsid w:val="00A23C68"/>
    <w:pPr>
      <w:tabs>
        <w:tab w:val="clear" w:pos="3600"/>
        <w:tab w:val="left" w:pos="4320"/>
      </w:tabs>
      <w:ind w:left="4320"/>
    </w:pPr>
  </w:style>
  <w:style w:type="paragraph" w:customStyle="1" w:styleId="Paragraph7">
    <w:name w:val="Paragraph7"/>
    <w:basedOn w:val="Paragraph6"/>
    <w:qFormat/>
    <w:rsid w:val="00A23C68"/>
    <w:pPr>
      <w:keepLines w:val="0"/>
      <w:widowControl w:val="0"/>
      <w:tabs>
        <w:tab w:val="clear" w:pos="4320"/>
        <w:tab w:val="left" w:pos="5040"/>
      </w:tabs>
      <w:spacing w:line="240" w:lineRule="auto"/>
      <w:ind w:left="5040"/>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A23C68"/>
    <w:pPr>
      <w:tabs>
        <w:tab w:val="left" w:pos="187"/>
      </w:tabs>
      <w:spacing w:after="120" w:line="220" w:lineRule="exact"/>
      <w:ind w:left="187" w:hanging="187"/>
    </w:pPr>
  </w:style>
  <w:style w:type="paragraph" w:styleId="Caption">
    <w:name w:val="caption"/>
    <w:basedOn w:val="Normal"/>
    <w:next w:val="BodyText"/>
    <w:qFormat/>
    <w:rsid w:val="00A23C68"/>
    <w:pPr>
      <w:spacing w:before="120" w:after="160"/>
    </w:pPr>
    <w:rPr>
      <w:i/>
      <w:sz w:val="18"/>
    </w:rPr>
  </w:style>
  <w:style w:type="paragraph" w:styleId="Date">
    <w:name w:val="Date"/>
    <w:basedOn w:val="BodyText"/>
    <w:semiHidden/>
    <w:rsid w:val="00A23C68"/>
    <w:pPr>
      <w:jc w:val="center"/>
    </w:pPr>
  </w:style>
  <w:style w:type="character" w:styleId="EndnoteReference">
    <w:name w:val="endnote reference"/>
    <w:semiHidden/>
    <w:rsid w:val="00A23C68"/>
    <w:rPr>
      <w:vertAlign w:val="superscript"/>
    </w:rPr>
  </w:style>
  <w:style w:type="paragraph" w:styleId="EndnoteText">
    <w:name w:val="endnote text"/>
    <w:basedOn w:val="Normal"/>
    <w:semiHidden/>
    <w:rsid w:val="00A23C68"/>
    <w:pPr>
      <w:tabs>
        <w:tab w:val="left" w:pos="187"/>
      </w:tabs>
      <w:spacing w:after="120" w:line="220" w:lineRule="exact"/>
      <w:ind w:left="187" w:hanging="187"/>
    </w:pPr>
    <w:rPr>
      <w:sz w:val="18"/>
    </w:rPr>
  </w:style>
  <w:style w:type="paragraph" w:styleId="EnvelopeAddress">
    <w:name w:val="envelope address"/>
    <w:basedOn w:val="Normal"/>
    <w:semiHidden/>
    <w:rsid w:val="00A23C68"/>
    <w:pPr>
      <w:keepLines/>
      <w:ind w:left="3240"/>
    </w:pPr>
  </w:style>
  <w:style w:type="paragraph" w:styleId="EnvelopeReturn">
    <w:name w:val="envelope return"/>
    <w:basedOn w:val="Normal"/>
    <w:semiHidden/>
    <w:rsid w:val="00A23C68"/>
    <w:pPr>
      <w:keepLines/>
      <w:ind w:right="5040"/>
    </w:pPr>
  </w:style>
  <w:style w:type="paragraph" w:styleId="Footer">
    <w:name w:val="footer"/>
    <w:basedOn w:val="Normal"/>
    <w:rsid w:val="00A23C68"/>
    <w:pPr>
      <w:keepLines/>
      <w:tabs>
        <w:tab w:val="right" w:pos="9360"/>
      </w:tabs>
    </w:pPr>
  </w:style>
  <w:style w:type="paragraph" w:styleId="FootnoteText">
    <w:name w:val="footnote text"/>
    <w:basedOn w:val="Normal"/>
    <w:semiHidden/>
    <w:rsid w:val="00A23C68"/>
    <w:pPr>
      <w:tabs>
        <w:tab w:val="left" w:pos="187"/>
      </w:tabs>
      <w:spacing w:after="120" w:line="220" w:lineRule="exact"/>
      <w:ind w:left="187" w:hanging="187"/>
    </w:pPr>
    <w:rPr>
      <w:sz w:val="18"/>
    </w:rPr>
  </w:style>
  <w:style w:type="character" w:styleId="FootnoteReference">
    <w:name w:val="footnote reference"/>
    <w:semiHidden/>
    <w:rsid w:val="00A23C68"/>
    <w:rPr>
      <w:vertAlign w:val="superscript"/>
    </w:rPr>
  </w:style>
  <w:style w:type="paragraph" w:styleId="List">
    <w:name w:val="List"/>
    <w:basedOn w:val="BodyText"/>
    <w:semiHidden/>
    <w:rsid w:val="00A23C68"/>
    <w:pPr>
      <w:tabs>
        <w:tab w:val="left" w:pos="720"/>
      </w:tabs>
      <w:spacing w:after="80"/>
      <w:ind w:left="720" w:hanging="360"/>
    </w:pPr>
  </w:style>
  <w:style w:type="character" w:styleId="LineNumber">
    <w:name w:val="line number"/>
    <w:rsid w:val="00A23C68"/>
    <w:rPr>
      <w:rFonts w:ascii="Times New Roman" w:hAnsi="Times New Roman"/>
      <w:sz w:val="24"/>
    </w:rPr>
  </w:style>
  <w:style w:type="paragraph" w:styleId="ListBullet">
    <w:name w:val="List Bullet"/>
    <w:basedOn w:val="List"/>
    <w:semiHidden/>
    <w:rsid w:val="00A23C68"/>
    <w:pPr>
      <w:tabs>
        <w:tab w:val="clear" w:pos="720"/>
      </w:tabs>
      <w:spacing w:after="160"/>
    </w:pPr>
  </w:style>
  <w:style w:type="paragraph" w:styleId="ListNumber">
    <w:name w:val="List Number"/>
    <w:basedOn w:val="List"/>
    <w:semiHidden/>
    <w:rsid w:val="00A23C68"/>
    <w:pPr>
      <w:spacing w:after="160"/>
      <w:ind w:hanging="720"/>
    </w:pPr>
  </w:style>
  <w:style w:type="paragraph" w:styleId="MacroText">
    <w:name w:val="macro"/>
    <w:basedOn w:val="BodyText"/>
    <w:semiHidden/>
    <w:rsid w:val="00A23C68"/>
    <w:pPr>
      <w:spacing w:after="120" w:line="240" w:lineRule="auto"/>
    </w:pPr>
    <w:rPr>
      <w:rFonts w:ascii="Courier New" w:hAnsi="Courier New"/>
    </w:rPr>
  </w:style>
  <w:style w:type="character" w:styleId="PageNumber">
    <w:name w:val="page number"/>
    <w:rsid w:val="00A23C68"/>
    <w:rPr>
      <w:rFonts w:ascii="Times New Roman" w:hAnsi="Times New Roman"/>
      <w:sz w:val="24"/>
    </w:rPr>
  </w:style>
  <w:style w:type="paragraph" w:styleId="Header">
    <w:name w:val="header"/>
    <w:basedOn w:val="Normal"/>
    <w:rsid w:val="00A23C68"/>
    <w:pPr>
      <w:keepLines/>
      <w:tabs>
        <w:tab w:val="right" w:pos="9360"/>
      </w:tabs>
    </w:pPr>
  </w:style>
  <w:style w:type="paragraph" w:customStyle="1" w:styleId="ListNumberFirst">
    <w:name w:val="List Number First"/>
    <w:basedOn w:val="ListNumber"/>
    <w:next w:val="ListNumber"/>
    <w:rsid w:val="00A23C68"/>
    <w:pPr>
      <w:spacing w:before="80"/>
    </w:pPr>
  </w:style>
  <w:style w:type="paragraph" w:customStyle="1" w:styleId="ListNumberLast">
    <w:name w:val="List Number Last"/>
    <w:basedOn w:val="ListNumber"/>
    <w:next w:val="BodyText"/>
    <w:rsid w:val="00A23C68"/>
    <w:pPr>
      <w:spacing w:after="240"/>
    </w:pPr>
  </w:style>
  <w:style w:type="paragraph" w:customStyle="1" w:styleId="PartTitle">
    <w:name w:val="Part Title"/>
    <w:basedOn w:val="Normal"/>
    <w:next w:val="Normal"/>
    <w:rsid w:val="00A23C68"/>
    <w:pPr>
      <w:keepNext/>
      <w:keepLines/>
      <w:tabs>
        <w:tab w:val="left" w:pos="720"/>
      </w:tabs>
      <w:spacing w:before="240"/>
      <w:jc w:val="center"/>
    </w:pPr>
    <w:rPr>
      <w:kern w:val="28"/>
    </w:rPr>
  </w:style>
  <w:style w:type="paragraph" w:styleId="BodyTextIndent">
    <w:name w:val="Body Text Indent"/>
    <w:basedOn w:val="BodyText"/>
    <w:semiHidden/>
    <w:rsid w:val="00A23C68"/>
    <w:pPr>
      <w:ind w:left="360"/>
    </w:pPr>
  </w:style>
  <w:style w:type="paragraph" w:styleId="ListContinue">
    <w:name w:val="List Continue"/>
    <w:basedOn w:val="List"/>
    <w:semiHidden/>
    <w:rsid w:val="00A23C68"/>
    <w:pPr>
      <w:tabs>
        <w:tab w:val="clear" w:pos="720"/>
      </w:tabs>
      <w:spacing w:after="160"/>
    </w:pPr>
  </w:style>
  <w:style w:type="paragraph" w:styleId="List2">
    <w:name w:val="List 2"/>
    <w:basedOn w:val="List"/>
    <w:semiHidden/>
    <w:rsid w:val="00A23C68"/>
    <w:pPr>
      <w:tabs>
        <w:tab w:val="clear" w:pos="720"/>
        <w:tab w:val="left" w:pos="1080"/>
      </w:tabs>
      <w:ind w:left="1080"/>
    </w:pPr>
  </w:style>
  <w:style w:type="paragraph" w:styleId="List3">
    <w:name w:val="List 3"/>
    <w:basedOn w:val="List"/>
    <w:semiHidden/>
    <w:rsid w:val="00A23C68"/>
    <w:pPr>
      <w:tabs>
        <w:tab w:val="clear" w:pos="720"/>
        <w:tab w:val="left" w:pos="1440"/>
      </w:tabs>
      <w:ind w:left="1440"/>
    </w:pPr>
  </w:style>
  <w:style w:type="paragraph" w:styleId="List4">
    <w:name w:val="List 4"/>
    <w:basedOn w:val="List"/>
    <w:semiHidden/>
    <w:rsid w:val="00A23C68"/>
    <w:pPr>
      <w:tabs>
        <w:tab w:val="clear" w:pos="720"/>
        <w:tab w:val="left" w:pos="1800"/>
      </w:tabs>
      <w:ind w:left="1800"/>
    </w:pPr>
  </w:style>
  <w:style w:type="paragraph" w:styleId="List5">
    <w:name w:val="List 5"/>
    <w:basedOn w:val="List"/>
    <w:semiHidden/>
    <w:rsid w:val="00A23C68"/>
    <w:pPr>
      <w:tabs>
        <w:tab w:val="clear" w:pos="720"/>
        <w:tab w:val="left" w:pos="2160"/>
      </w:tabs>
      <w:ind w:left="2160"/>
    </w:pPr>
  </w:style>
  <w:style w:type="paragraph" w:styleId="ListNumber5">
    <w:name w:val="List Number 5"/>
    <w:basedOn w:val="ListNumber"/>
    <w:semiHidden/>
    <w:rsid w:val="00A23C68"/>
    <w:pPr>
      <w:ind w:left="2160"/>
    </w:pPr>
  </w:style>
  <w:style w:type="paragraph" w:styleId="ListNumber4">
    <w:name w:val="List Number 4"/>
    <w:basedOn w:val="ListNumber"/>
    <w:semiHidden/>
    <w:rsid w:val="00A23C68"/>
    <w:pPr>
      <w:ind w:left="1800"/>
    </w:pPr>
  </w:style>
  <w:style w:type="paragraph" w:styleId="ListNumber3">
    <w:name w:val="List Number 3"/>
    <w:basedOn w:val="ListNumber"/>
    <w:semiHidden/>
    <w:rsid w:val="00A23C68"/>
    <w:pPr>
      <w:ind w:left="1440"/>
    </w:pPr>
  </w:style>
  <w:style w:type="paragraph" w:styleId="ListNumber2">
    <w:name w:val="List Number 2"/>
    <w:basedOn w:val="ListNumber"/>
    <w:semiHidden/>
    <w:rsid w:val="00A23C68"/>
    <w:pPr>
      <w:ind w:left="1080"/>
    </w:pPr>
  </w:style>
  <w:style w:type="paragraph" w:styleId="ListBullet5">
    <w:name w:val="List Bullet 5"/>
    <w:basedOn w:val="ListBullet"/>
    <w:semiHidden/>
    <w:rsid w:val="00A23C68"/>
    <w:pPr>
      <w:ind w:left="2160"/>
    </w:pPr>
  </w:style>
  <w:style w:type="paragraph" w:styleId="ListBullet4">
    <w:name w:val="List Bullet 4"/>
    <w:basedOn w:val="ListBullet"/>
    <w:semiHidden/>
    <w:rsid w:val="00A23C68"/>
    <w:pPr>
      <w:ind w:left="1800"/>
    </w:pPr>
  </w:style>
  <w:style w:type="paragraph" w:styleId="ListBullet3">
    <w:name w:val="List Bullet 3"/>
    <w:basedOn w:val="ListBullet"/>
    <w:semiHidden/>
    <w:rsid w:val="00A23C68"/>
    <w:pPr>
      <w:ind w:left="1440"/>
    </w:pPr>
  </w:style>
  <w:style w:type="paragraph" w:styleId="ListBullet2">
    <w:name w:val="List Bullet 2"/>
    <w:basedOn w:val="ListBullet"/>
    <w:semiHidden/>
    <w:rsid w:val="00A23C68"/>
    <w:pPr>
      <w:ind w:left="1080"/>
    </w:pPr>
  </w:style>
  <w:style w:type="paragraph" w:styleId="ListContinue2">
    <w:name w:val="List Continue 2"/>
    <w:basedOn w:val="ListContinue"/>
    <w:semiHidden/>
    <w:rsid w:val="00A23C68"/>
    <w:pPr>
      <w:ind w:left="1080"/>
    </w:pPr>
  </w:style>
  <w:style w:type="paragraph" w:customStyle="1" w:styleId="PartLabel">
    <w:name w:val="Part Label"/>
    <w:basedOn w:val="Normal"/>
    <w:next w:val="PartTitle"/>
    <w:rsid w:val="00A23C68"/>
    <w:pPr>
      <w:keepNext/>
      <w:keepLines/>
      <w:spacing w:before="600" w:after="160"/>
      <w:jc w:val="center"/>
    </w:pPr>
    <w:rPr>
      <w:rFonts w:ascii="Arial" w:hAnsi="Arial"/>
      <w:kern w:val="28"/>
      <w:u w:val="single"/>
    </w:rPr>
  </w:style>
  <w:style w:type="character" w:styleId="CommentReference">
    <w:name w:val="annotation reference"/>
    <w:semiHidden/>
    <w:rsid w:val="00A23C68"/>
    <w:rPr>
      <w:sz w:val="16"/>
    </w:rPr>
  </w:style>
  <w:style w:type="paragraph" w:styleId="ListContinue3">
    <w:name w:val="List Continue 3"/>
    <w:basedOn w:val="ListContinue"/>
    <w:semiHidden/>
    <w:rsid w:val="00A23C68"/>
    <w:pPr>
      <w:ind w:left="1440"/>
    </w:pPr>
  </w:style>
  <w:style w:type="paragraph" w:styleId="ListContinue4">
    <w:name w:val="List Continue 4"/>
    <w:basedOn w:val="ListContinue"/>
    <w:semiHidden/>
    <w:rsid w:val="00A23C68"/>
    <w:pPr>
      <w:ind w:left="1800"/>
    </w:pPr>
  </w:style>
  <w:style w:type="paragraph" w:styleId="ListContinue5">
    <w:name w:val="List Continue 5"/>
    <w:basedOn w:val="ListContinue"/>
    <w:semiHidden/>
    <w:rsid w:val="00A23C68"/>
    <w:pPr>
      <w:ind w:left="2160"/>
    </w:pPr>
  </w:style>
  <w:style w:type="paragraph" w:customStyle="1" w:styleId="Paragraph3">
    <w:name w:val="Paragraph3"/>
    <w:basedOn w:val="Paragraph2"/>
    <w:autoRedefine/>
    <w:rsid w:val="00A23C68"/>
    <w:pPr>
      <w:tabs>
        <w:tab w:val="left" w:pos="2160"/>
      </w:tabs>
      <w:ind w:left="2160"/>
    </w:pPr>
  </w:style>
  <w:style w:type="paragraph" w:customStyle="1" w:styleId="Paragraph4">
    <w:name w:val="Paragraph4"/>
    <w:basedOn w:val="Paragraph3"/>
    <w:autoRedefine/>
    <w:rsid w:val="00A23C68"/>
    <w:pPr>
      <w:tabs>
        <w:tab w:val="clear" w:pos="720"/>
        <w:tab w:val="clear" w:pos="1440"/>
        <w:tab w:val="clear" w:pos="2160"/>
        <w:tab w:val="left" w:pos="2880"/>
      </w:tabs>
      <w:ind w:left="2880"/>
    </w:pPr>
  </w:style>
  <w:style w:type="paragraph" w:customStyle="1" w:styleId="Paragraph5">
    <w:name w:val="Paragraph5"/>
    <w:basedOn w:val="Paragraph4"/>
    <w:autoRedefine/>
    <w:rsid w:val="00A23C68"/>
    <w:pPr>
      <w:tabs>
        <w:tab w:val="clear" w:pos="2880"/>
        <w:tab w:val="left" w:pos="3600"/>
      </w:tabs>
      <w:ind w:left="3600"/>
    </w:pPr>
  </w:style>
  <w:style w:type="paragraph" w:styleId="Closing">
    <w:name w:val="Closing"/>
    <w:basedOn w:val="Normal"/>
    <w:link w:val="ClosingChar"/>
    <w:rsid w:val="00A23C68"/>
    <w:pPr>
      <w:spacing w:before="720"/>
      <w:jc w:val="center"/>
    </w:pPr>
    <w:rPr>
      <w:caps/>
    </w:rPr>
  </w:style>
  <w:style w:type="paragraph" w:customStyle="1" w:styleId="Paragraph8">
    <w:name w:val="Paragraph8"/>
    <w:basedOn w:val="Paragraph7"/>
    <w:qFormat/>
    <w:rsid w:val="00A23C68"/>
    <w:pPr>
      <w:tabs>
        <w:tab w:val="clear" w:pos="5040"/>
        <w:tab w:val="left" w:pos="5760"/>
      </w:tabs>
      <w:ind w:left="5760"/>
    </w:pPr>
  </w:style>
  <w:style w:type="paragraph" w:customStyle="1" w:styleId="CSILevel0">
    <w:name w:val="CSILevel0"/>
    <w:qFormat/>
    <w:rsid w:val="00FF5EAA"/>
    <w:pPr>
      <w:numPr>
        <w:numId w:val="2"/>
      </w:numPr>
      <w:spacing w:before="86"/>
    </w:pPr>
    <w:rPr>
      <w:rFonts w:ascii="Arial" w:eastAsia="Arial" w:hAnsi="Arial" w:cs="Arial"/>
      <w:b/>
      <w:bCs/>
      <w:caps/>
    </w:rPr>
  </w:style>
  <w:style w:type="paragraph" w:customStyle="1" w:styleId="CSILevel1">
    <w:name w:val="CSILevel1"/>
    <w:qFormat/>
    <w:rsid w:val="00FF5EAA"/>
    <w:pPr>
      <w:numPr>
        <w:ilvl w:val="1"/>
        <w:numId w:val="2"/>
      </w:numPr>
      <w:spacing w:before="86"/>
      <w:outlineLvl w:val="0"/>
    </w:pPr>
    <w:rPr>
      <w:rFonts w:ascii="Arial" w:eastAsia="Arial" w:hAnsi="Arial" w:cs="Arial"/>
      <w:b/>
      <w:bCs/>
      <w:caps/>
    </w:rPr>
  </w:style>
  <w:style w:type="paragraph" w:customStyle="1" w:styleId="CSILevel2">
    <w:name w:val="CSILevel2"/>
    <w:qFormat/>
    <w:rsid w:val="00FF5EAA"/>
    <w:pPr>
      <w:numPr>
        <w:ilvl w:val="2"/>
        <w:numId w:val="2"/>
      </w:numPr>
      <w:spacing w:before="86"/>
      <w:outlineLvl w:val="1"/>
    </w:pPr>
    <w:rPr>
      <w:rFonts w:ascii="Arial" w:eastAsia="Arial" w:hAnsi="Arial" w:cs="Arial"/>
      <w:b/>
      <w:bCs/>
      <w:caps/>
    </w:rPr>
  </w:style>
  <w:style w:type="paragraph" w:customStyle="1" w:styleId="CSILevel3">
    <w:name w:val="CSILevel3"/>
    <w:qFormat/>
    <w:rsid w:val="00FF5EAA"/>
    <w:pPr>
      <w:numPr>
        <w:ilvl w:val="3"/>
        <w:numId w:val="2"/>
      </w:numPr>
      <w:spacing w:before="86"/>
      <w:outlineLvl w:val="2"/>
    </w:pPr>
    <w:rPr>
      <w:rFonts w:ascii="Arial" w:eastAsia="Arial" w:hAnsi="Arial" w:cs="Arial"/>
    </w:rPr>
  </w:style>
  <w:style w:type="paragraph" w:customStyle="1" w:styleId="CSILevel4">
    <w:name w:val="CSILevel4"/>
    <w:qFormat/>
    <w:rsid w:val="00FF5EAA"/>
    <w:pPr>
      <w:numPr>
        <w:ilvl w:val="4"/>
        <w:numId w:val="2"/>
      </w:numPr>
      <w:spacing w:before="14"/>
      <w:outlineLvl w:val="3"/>
    </w:pPr>
    <w:rPr>
      <w:rFonts w:ascii="Arial" w:eastAsia="Arial" w:hAnsi="Arial" w:cs="Arial"/>
    </w:rPr>
  </w:style>
  <w:style w:type="paragraph" w:customStyle="1" w:styleId="CSILevel5">
    <w:name w:val="CSILevel5"/>
    <w:qFormat/>
    <w:rsid w:val="00FF5EAA"/>
    <w:pPr>
      <w:numPr>
        <w:ilvl w:val="5"/>
        <w:numId w:val="2"/>
      </w:numPr>
      <w:spacing w:before="14"/>
      <w:outlineLvl w:val="4"/>
    </w:pPr>
    <w:rPr>
      <w:rFonts w:ascii="Arial" w:eastAsia="Arial" w:hAnsi="Arial" w:cs="Arial"/>
    </w:rPr>
  </w:style>
  <w:style w:type="paragraph" w:customStyle="1" w:styleId="CSILevel6">
    <w:name w:val="CSILevel6"/>
    <w:qFormat/>
    <w:rsid w:val="00FF5EAA"/>
    <w:pPr>
      <w:numPr>
        <w:ilvl w:val="6"/>
        <w:numId w:val="2"/>
      </w:numPr>
      <w:spacing w:before="14"/>
      <w:outlineLvl w:val="5"/>
    </w:pPr>
    <w:rPr>
      <w:rFonts w:ascii="Arial" w:eastAsia="Arial" w:hAnsi="Arial" w:cs="Arial"/>
    </w:rPr>
  </w:style>
  <w:style w:type="paragraph" w:customStyle="1" w:styleId="CSILevel7">
    <w:name w:val="CSILevel7"/>
    <w:qFormat/>
    <w:rsid w:val="00FF5EAA"/>
    <w:pPr>
      <w:numPr>
        <w:ilvl w:val="7"/>
        <w:numId w:val="2"/>
      </w:numPr>
      <w:spacing w:before="14"/>
      <w:outlineLvl w:val="6"/>
    </w:pPr>
    <w:rPr>
      <w:rFonts w:ascii="Arial" w:eastAsia="Arial" w:hAnsi="Arial" w:cs="Arial"/>
    </w:rPr>
  </w:style>
  <w:style w:type="paragraph" w:customStyle="1" w:styleId="CSILevel8">
    <w:name w:val="CSILevel8"/>
    <w:qFormat/>
    <w:rsid w:val="00FF5EAA"/>
    <w:pPr>
      <w:numPr>
        <w:ilvl w:val="8"/>
        <w:numId w:val="2"/>
      </w:numPr>
      <w:spacing w:before="14"/>
      <w:outlineLvl w:val="7"/>
    </w:pPr>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C68"/>
    <w:pPr>
      <w:spacing w:line="240" w:lineRule="exact"/>
    </w:pPr>
    <w:rPr>
      <w:sz w:val="24"/>
    </w:rPr>
  </w:style>
  <w:style w:type="paragraph" w:styleId="Heading1">
    <w:name w:val="heading 1"/>
    <w:basedOn w:val="Normal"/>
    <w:next w:val="Paragraph1"/>
    <w:qFormat/>
    <w:rsid w:val="00A23C68"/>
    <w:pPr>
      <w:keepNext/>
      <w:keepLines/>
      <w:spacing w:before="240"/>
      <w:outlineLvl w:val="0"/>
    </w:pPr>
    <w:rPr>
      <w:caps/>
    </w:rPr>
  </w:style>
  <w:style w:type="paragraph" w:styleId="Heading2">
    <w:name w:val="heading 2"/>
    <w:basedOn w:val="Heading1"/>
    <w:next w:val="Paragraph1"/>
    <w:qFormat/>
    <w:rsid w:val="00A23C68"/>
    <w:pPr>
      <w:tabs>
        <w:tab w:val="left" w:pos="1440"/>
      </w:tabs>
      <w:spacing w:before="480" w:after="240"/>
      <w:outlineLvl w:val="1"/>
    </w:pPr>
  </w:style>
  <w:style w:type="paragraph" w:styleId="Heading3">
    <w:name w:val="heading 3"/>
    <w:basedOn w:val="Normal"/>
    <w:next w:val="BodyText"/>
    <w:qFormat/>
    <w:rsid w:val="00A23C68"/>
    <w:pPr>
      <w:keepNext/>
      <w:keepLines/>
      <w:spacing w:before="120" w:after="80"/>
      <w:outlineLvl w:val="2"/>
    </w:pPr>
    <w:rPr>
      <w:b/>
      <w:kern w:val="28"/>
    </w:rPr>
  </w:style>
  <w:style w:type="paragraph" w:styleId="Heading4">
    <w:name w:val="heading 4"/>
    <w:basedOn w:val="Normal"/>
    <w:next w:val="BodyText"/>
    <w:qFormat/>
    <w:rsid w:val="00A23C68"/>
    <w:pPr>
      <w:keepNext/>
      <w:keepLines/>
      <w:spacing w:before="120" w:after="80"/>
      <w:outlineLvl w:val="3"/>
    </w:pPr>
    <w:rPr>
      <w:b/>
      <w:i/>
      <w:kern w:val="28"/>
    </w:rPr>
  </w:style>
  <w:style w:type="paragraph" w:styleId="Heading5">
    <w:name w:val="heading 5"/>
    <w:basedOn w:val="Normal"/>
    <w:next w:val="BodyText"/>
    <w:qFormat/>
    <w:rsid w:val="00A23C68"/>
    <w:pPr>
      <w:keepNext/>
      <w:keepLines/>
      <w:spacing w:before="120" w:after="80"/>
      <w:outlineLvl w:val="4"/>
    </w:pPr>
    <w:rPr>
      <w:rFonts w:ascii="Arial" w:hAnsi="Arial"/>
      <w:b/>
      <w:kern w:val="28"/>
    </w:rPr>
  </w:style>
  <w:style w:type="paragraph" w:styleId="Heading6">
    <w:name w:val="heading 6"/>
    <w:basedOn w:val="Normal"/>
    <w:next w:val="BodyText"/>
    <w:qFormat/>
    <w:rsid w:val="00A23C68"/>
    <w:pPr>
      <w:keepNext/>
      <w:keepLines/>
      <w:spacing w:before="120" w:after="80"/>
      <w:outlineLvl w:val="5"/>
    </w:pPr>
    <w:rPr>
      <w:rFonts w:ascii="Arial" w:hAnsi="Arial"/>
      <w:b/>
      <w:i/>
      <w:kern w:val="28"/>
    </w:rPr>
  </w:style>
  <w:style w:type="paragraph" w:styleId="Heading7">
    <w:name w:val="heading 7"/>
    <w:basedOn w:val="Normal"/>
    <w:next w:val="BodyText"/>
    <w:qFormat/>
    <w:rsid w:val="00A23C68"/>
    <w:pPr>
      <w:keepNext/>
      <w:keepLines/>
      <w:spacing w:before="80" w:after="60"/>
      <w:outlineLvl w:val="6"/>
    </w:pPr>
    <w:rPr>
      <w:b/>
      <w:kern w:val="28"/>
    </w:rPr>
  </w:style>
  <w:style w:type="paragraph" w:styleId="Heading8">
    <w:name w:val="heading 8"/>
    <w:basedOn w:val="Normal"/>
    <w:next w:val="BodyText"/>
    <w:qFormat/>
    <w:rsid w:val="00A23C68"/>
    <w:pPr>
      <w:keepNext/>
      <w:keepLines/>
      <w:spacing w:before="80" w:after="60"/>
      <w:outlineLvl w:val="7"/>
    </w:pPr>
    <w:rPr>
      <w:b/>
      <w:i/>
      <w:kern w:val="28"/>
    </w:rPr>
  </w:style>
  <w:style w:type="paragraph" w:styleId="Heading9">
    <w:name w:val="heading 9"/>
    <w:basedOn w:val="Normal"/>
    <w:next w:val="BodyText"/>
    <w:qFormat/>
    <w:rsid w:val="00A23C68"/>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next w:val="Paragraph2"/>
    <w:autoRedefine/>
    <w:rsid w:val="00A23C68"/>
    <w:pPr>
      <w:tabs>
        <w:tab w:val="left" w:pos="720"/>
      </w:tabs>
      <w:spacing w:after="240"/>
      <w:ind w:left="720" w:hanging="720"/>
    </w:pPr>
    <w:rPr>
      <w:caps/>
    </w:rPr>
  </w:style>
  <w:style w:type="paragraph" w:customStyle="1" w:styleId="Paragraph2">
    <w:name w:val="Paragraph2"/>
    <w:basedOn w:val="Paragraph1"/>
    <w:autoRedefine/>
    <w:rsid w:val="00A23C68"/>
    <w:pPr>
      <w:keepLines/>
      <w:tabs>
        <w:tab w:val="left" w:pos="1440"/>
      </w:tabs>
      <w:spacing w:after="0"/>
      <w:ind w:left="1440"/>
    </w:pPr>
    <w:rPr>
      <w:caps w:val="0"/>
    </w:rPr>
  </w:style>
  <w:style w:type="paragraph" w:styleId="BodyText">
    <w:name w:val="Body Text"/>
    <w:basedOn w:val="Normal"/>
    <w:semiHidden/>
    <w:rsid w:val="00A23C68"/>
  </w:style>
  <w:style w:type="character" w:customStyle="1" w:styleId="HiddenText">
    <w:name w:val="Hidden Text"/>
    <w:rsid w:val="00A23C68"/>
    <w:rPr>
      <w:vanish/>
      <w:color w:val="FF0000"/>
    </w:rPr>
  </w:style>
  <w:style w:type="character" w:customStyle="1" w:styleId="ClosingChar">
    <w:name w:val="Closing Char"/>
    <w:link w:val="Closing"/>
    <w:rsid w:val="00A23C68"/>
    <w:rPr>
      <w:caps/>
      <w:sz w:val="24"/>
    </w:rPr>
  </w:style>
  <w:style w:type="paragraph" w:customStyle="1" w:styleId="Paragraph6">
    <w:name w:val="Paragraph6"/>
    <w:basedOn w:val="Paragraph5"/>
    <w:autoRedefine/>
    <w:rsid w:val="00A23C68"/>
    <w:pPr>
      <w:tabs>
        <w:tab w:val="clear" w:pos="3600"/>
        <w:tab w:val="left" w:pos="4320"/>
      </w:tabs>
      <w:ind w:left="4320"/>
    </w:pPr>
  </w:style>
  <w:style w:type="paragraph" w:customStyle="1" w:styleId="Paragraph7">
    <w:name w:val="Paragraph7"/>
    <w:basedOn w:val="Paragraph6"/>
    <w:qFormat/>
    <w:rsid w:val="00A23C68"/>
    <w:pPr>
      <w:keepLines w:val="0"/>
      <w:widowControl w:val="0"/>
      <w:tabs>
        <w:tab w:val="clear" w:pos="4320"/>
        <w:tab w:val="left" w:pos="5040"/>
      </w:tabs>
      <w:spacing w:line="240" w:lineRule="auto"/>
      <w:ind w:left="5040"/>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A23C68"/>
    <w:pPr>
      <w:tabs>
        <w:tab w:val="left" w:pos="187"/>
      </w:tabs>
      <w:spacing w:after="120" w:line="220" w:lineRule="exact"/>
      <w:ind w:left="187" w:hanging="187"/>
    </w:pPr>
  </w:style>
  <w:style w:type="paragraph" w:styleId="Caption">
    <w:name w:val="caption"/>
    <w:basedOn w:val="Normal"/>
    <w:next w:val="BodyText"/>
    <w:qFormat/>
    <w:rsid w:val="00A23C68"/>
    <w:pPr>
      <w:spacing w:before="120" w:after="160"/>
    </w:pPr>
    <w:rPr>
      <w:i/>
      <w:sz w:val="18"/>
    </w:rPr>
  </w:style>
  <w:style w:type="paragraph" w:styleId="Date">
    <w:name w:val="Date"/>
    <w:basedOn w:val="BodyText"/>
    <w:semiHidden/>
    <w:rsid w:val="00A23C68"/>
    <w:pPr>
      <w:jc w:val="center"/>
    </w:pPr>
  </w:style>
  <w:style w:type="character" w:styleId="EndnoteReference">
    <w:name w:val="endnote reference"/>
    <w:semiHidden/>
    <w:rsid w:val="00A23C68"/>
    <w:rPr>
      <w:vertAlign w:val="superscript"/>
    </w:rPr>
  </w:style>
  <w:style w:type="paragraph" w:styleId="EndnoteText">
    <w:name w:val="endnote text"/>
    <w:basedOn w:val="Normal"/>
    <w:semiHidden/>
    <w:rsid w:val="00A23C68"/>
    <w:pPr>
      <w:tabs>
        <w:tab w:val="left" w:pos="187"/>
      </w:tabs>
      <w:spacing w:after="120" w:line="220" w:lineRule="exact"/>
      <w:ind w:left="187" w:hanging="187"/>
    </w:pPr>
    <w:rPr>
      <w:sz w:val="18"/>
    </w:rPr>
  </w:style>
  <w:style w:type="paragraph" w:styleId="EnvelopeAddress">
    <w:name w:val="envelope address"/>
    <w:basedOn w:val="Normal"/>
    <w:semiHidden/>
    <w:rsid w:val="00A23C68"/>
    <w:pPr>
      <w:keepLines/>
      <w:ind w:left="3240"/>
    </w:pPr>
  </w:style>
  <w:style w:type="paragraph" w:styleId="EnvelopeReturn">
    <w:name w:val="envelope return"/>
    <w:basedOn w:val="Normal"/>
    <w:semiHidden/>
    <w:rsid w:val="00A23C68"/>
    <w:pPr>
      <w:keepLines/>
      <w:ind w:right="5040"/>
    </w:pPr>
  </w:style>
  <w:style w:type="paragraph" w:styleId="Footer">
    <w:name w:val="footer"/>
    <w:basedOn w:val="Normal"/>
    <w:rsid w:val="00A23C68"/>
    <w:pPr>
      <w:keepLines/>
      <w:tabs>
        <w:tab w:val="right" w:pos="9360"/>
      </w:tabs>
    </w:pPr>
  </w:style>
  <w:style w:type="paragraph" w:styleId="FootnoteText">
    <w:name w:val="footnote text"/>
    <w:basedOn w:val="Normal"/>
    <w:semiHidden/>
    <w:rsid w:val="00A23C68"/>
    <w:pPr>
      <w:tabs>
        <w:tab w:val="left" w:pos="187"/>
      </w:tabs>
      <w:spacing w:after="120" w:line="220" w:lineRule="exact"/>
      <w:ind w:left="187" w:hanging="187"/>
    </w:pPr>
    <w:rPr>
      <w:sz w:val="18"/>
    </w:rPr>
  </w:style>
  <w:style w:type="character" w:styleId="FootnoteReference">
    <w:name w:val="footnote reference"/>
    <w:semiHidden/>
    <w:rsid w:val="00A23C68"/>
    <w:rPr>
      <w:vertAlign w:val="superscript"/>
    </w:rPr>
  </w:style>
  <w:style w:type="paragraph" w:styleId="List">
    <w:name w:val="List"/>
    <w:basedOn w:val="BodyText"/>
    <w:semiHidden/>
    <w:rsid w:val="00A23C68"/>
    <w:pPr>
      <w:tabs>
        <w:tab w:val="left" w:pos="720"/>
      </w:tabs>
      <w:spacing w:after="80"/>
      <w:ind w:left="720" w:hanging="360"/>
    </w:pPr>
  </w:style>
  <w:style w:type="character" w:styleId="LineNumber">
    <w:name w:val="line number"/>
    <w:rsid w:val="00A23C68"/>
    <w:rPr>
      <w:rFonts w:ascii="Times New Roman" w:hAnsi="Times New Roman"/>
      <w:sz w:val="24"/>
    </w:rPr>
  </w:style>
  <w:style w:type="paragraph" w:styleId="ListBullet">
    <w:name w:val="List Bullet"/>
    <w:basedOn w:val="List"/>
    <w:semiHidden/>
    <w:rsid w:val="00A23C68"/>
    <w:pPr>
      <w:tabs>
        <w:tab w:val="clear" w:pos="720"/>
      </w:tabs>
      <w:spacing w:after="160"/>
    </w:pPr>
  </w:style>
  <w:style w:type="paragraph" w:styleId="ListNumber">
    <w:name w:val="List Number"/>
    <w:basedOn w:val="List"/>
    <w:semiHidden/>
    <w:rsid w:val="00A23C68"/>
    <w:pPr>
      <w:spacing w:after="160"/>
      <w:ind w:hanging="720"/>
    </w:pPr>
  </w:style>
  <w:style w:type="paragraph" w:styleId="MacroText">
    <w:name w:val="macro"/>
    <w:basedOn w:val="BodyText"/>
    <w:semiHidden/>
    <w:rsid w:val="00A23C68"/>
    <w:pPr>
      <w:spacing w:after="120" w:line="240" w:lineRule="auto"/>
    </w:pPr>
    <w:rPr>
      <w:rFonts w:ascii="Courier New" w:hAnsi="Courier New"/>
    </w:rPr>
  </w:style>
  <w:style w:type="character" w:styleId="PageNumber">
    <w:name w:val="page number"/>
    <w:rsid w:val="00A23C68"/>
    <w:rPr>
      <w:rFonts w:ascii="Times New Roman" w:hAnsi="Times New Roman"/>
      <w:sz w:val="24"/>
    </w:rPr>
  </w:style>
  <w:style w:type="paragraph" w:styleId="Header">
    <w:name w:val="header"/>
    <w:basedOn w:val="Normal"/>
    <w:rsid w:val="00A23C68"/>
    <w:pPr>
      <w:keepLines/>
      <w:tabs>
        <w:tab w:val="right" w:pos="9360"/>
      </w:tabs>
    </w:pPr>
  </w:style>
  <w:style w:type="paragraph" w:customStyle="1" w:styleId="ListNumberFirst">
    <w:name w:val="List Number First"/>
    <w:basedOn w:val="ListNumber"/>
    <w:next w:val="ListNumber"/>
    <w:rsid w:val="00A23C68"/>
    <w:pPr>
      <w:spacing w:before="80"/>
    </w:pPr>
  </w:style>
  <w:style w:type="paragraph" w:customStyle="1" w:styleId="ListNumberLast">
    <w:name w:val="List Number Last"/>
    <w:basedOn w:val="ListNumber"/>
    <w:next w:val="BodyText"/>
    <w:rsid w:val="00A23C68"/>
    <w:pPr>
      <w:spacing w:after="240"/>
    </w:pPr>
  </w:style>
  <w:style w:type="paragraph" w:customStyle="1" w:styleId="PartTitle">
    <w:name w:val="Part Title"/>
    <w:basedOn w:val="Normal"/>
    <w:next w:val="Normal"/>
    <w:rsid w:val="00A23C68"/>
    <w:pPr>
      <w:keepNext/>
      <w:keepLines/>
      <w:tabs>
        <w:tab w:val="left" w:pos="720"/>
      </w:tabs>
      <w:spacing w:before="240"/>
      <w:jc w:val="center"/>
    </w:pPr>
    <w:rPr>
      <w:kern w:val="28"/>
    </w:rPr>
  </w:style>
  <w:style w:type="paragraph" w:styleId="BodyTextIndent">
    <w:name w:val="Body Text Indent"/>
    <w:basedOn w:val="BodyText"/>
    <w:semiHidden/>
    <w:rsid w:val="00A23C68"/>
    <w:pPr>
      <w:ind w:left="360"/>
    </w:pPr>
  </w:style>
  <w:style w:type="paragraph" w:styleId="ListContinue">
    <w:name w:val="List Continue"/>
    <w:basedOn w:val="List"/>
    <w:semiHidden/>
    <w:rsid w:val="00A23C68"/>
    <w:pPr>
      <w:tabs>
        <w:tab w:val="clear" w:pos="720"/>
      </w:tabs>
      <w:spacing w:after="160"/>
    </w:pPr>
  </w:style>
  <w:style w:type="paragraph" w:styleId="List2">
    <w:name w:val="List 2"/>
    <w:basedOn w:val="List"/>
    <w:semiHidden/>
    <w:rsid w:val="00A23C68"/>
    <w:pPr>
      <w:tabs>
        <w:tab w:val="clear" w:pos="720"/>
        <w:tab w:val="left" w:pos="1080"/>
      </w:tabs>
      <w:ind w:left="1080"/>
    </w:pPr>
  </w:style>
  <w:style w:type="paragraph" w:styleId="List3">
    <w:name w:val="List 3"/>
    <w:basedOn w:val="List"/>
    <w:semiHidden/>
    <w:rsid w:val="00A23C68"/>
    <w:pPr>
      <w:tabs>
        <w:tab w:val="clear" w:pos="720"/>
        <w:tab w:val="left" w:pos="1440"/>
      </w:tabs>
      <w:ind w:left="1440"/>
    </w:pPr>
  </w:style>
  <w:style w:type="paragraph" w:styleId="List4">
    <w:name w:val="List 4"/>
    <w:basedOn w:val="List"/>
    <w:semiHidden/>
    <w:rsid w:val="00A23C68"/>
    <w:pPr>
      <w:tabs>
        <w:tab w:val="clear" w:pos="720"/>
        <w:tab w:val="left" w:pos="1800"/>
      </w:tabs>
      <w:ind w:left="1800"/>
    </w:pPr>
  </w:style>
  <w:style w:type="paragraph" w:styleId="List5">
    <w:name w:val="List 5"/>
    <w:basedOn w:val="List"/>
    <w:semiHidden/>
    <w:rsid w:val="00A23C68"/>
    <w:pPr>
      <w:tabs>
        <w:tab w:val="clear" w:pos="720"/>
        <w:tab w:val="left" w:pos="2160"/>
      </w:tabs>
      <w:ind w:left="2160"/>
    </w:pPr>
  </w:style>
  <w:style w:type="paragraph" w:styleId="ListNumber5">
    <w:name w:val="List Number 5"/>
    <w:basedOn w:val="ListNumber"/>
    <w:semiHidden/>
    <w:rsid w:val="00A23C68"/>
    <w:pPr>
      <w:ind w:left="2160"/>
    </w:pPr>
  </w:style>
  <w:style w:type="paragraph" w:styleId="ListNumber4">
    <w:name w:val="List Number 4"/>
    <w:basedOn w:val="ListNumber"/>
    <w:semiHidden/>
    <w:rsid w:val="00A23C68"/>
    <w:pPr>
      <w:ind w:left="1800"/>
    </w:pPr>
  </w:style>
  <w:style w:type="paragraph" w:styleId="ListNumber3">
    <w:name w:val="List Number 3"/>
    <w:basedOn w:val="ListNumber"/>
    <w:semiHidden/>
    <w:rsid w:val="00A23C68"/>
    <w:pPr>
      <w:ind w:left="1440"/>
    </w:pPr>
  </w:style>
  <w:style w:type="paragraph" w:styleId="ListNumber2">
    <w:name w:val="List Number 2"/>
    <w:basedOn w:val="ListNumber"/>
    <w:semiHidden/>
    <w:rsid w:val="00A23C68"/>
    <w:pPr>
      <w:ind w:left="1080"/>
    </w:pPr>
  </w:style>
  <w:style w:type="paragraph" w:styleId="ListBullet5">
    <w:name w:val="List Bullet 5"/>
    <w:basedOn w:val="ListBullet"/>
    <w:semiHidden/>
    <w:rsid w:val="00A23C68"/>
    <w:pPr>
      <w:ind w:left="2160"/>
    </w:pPr>
  </w:style>
  <w:style w:type="paragraph" w:styleId="ListBullet4">
    <w:name w:val="List Bullet 4"/>
    <w:basedOn w:val="ListBullet"/>
    <w:semiHidden/>
    <w:rsid w:val="00A23C68"/>
    <w:pPr>
      <w:ind w:left="1800"/>
    </w:pPr>
  </w:style>
  <w:style w:type="paragraph" w:styleId="ListBullet3">
    <w:name w:val="List Bullet 3"/>
    <w:basedOn w:val="ListBullet"/>
    <w:semiHidden/>
    <w:rsid w:val="00A23C68"/>
    <w:pPr>
      <w:ind w:left="1440"/>
    </w:pPr>
  </w:style>
  <w:style w:type="paragraph" w:styleId="ListBullet2">
    <w:name w:val="List Bullet 2"/>
    <w:basedOn w:val="ListBullet"/>
    <w:semiHidden/>
    <w:rsid w:val="00A23C68"/>
    <w:pPr>
      <w:ind w:left="1080"/>
    </w:pPr>
  </w:style>
  <w:style w:type="paragraph" w:styleId="ListContinue2">
    <w:name w:val="List Continue 2"/>
    <w:basedOn w:val="ListContinue"/>
    <w:semiHidden/>
    <w:rsid w:val="00A23C68"/>
    <w:pPr>
      <w:ind w:left="1080"/>
    </w:pPr>
  </w:style>
  <w:style w:type="paragraph" w:customStyle="1" w:styleId="PartLabel">
    <w:name w:val="Part Label"/>
    <w:basedOn w:val="Normal"/>
    <w:next w:val="PartTitle"/>
    <w:rsid w:val="00A23C68"/>
    <w:pPr>
      <w:keepNext/>
      <w:keepLines/>
      <w:spacing w:before="600" w:after="160"/>
      <w:jc w:val="center"/>
    </w:pPr>
    <w:rPr>
      <w:rFonts w:ascii="Arial" w:hAnsi="Arial"/>
      <w:kern w:val="28"/>
      <w:u w:val="single"/>
    </w:rPr>
  </w:style>
  <w:style w:type="character" w:styleId="CommentReference">
    <w:name w:val="annotation reference"/>
    <w:semiHidden/>
    <w:rsid w:val="00A23C68"/>
    <w:rPr>
      <w:sz w:val="16"/>
    </w:rPr>
  </w:style>
  <w:style w:type="paragraph" w:styleId="ListContinue3">
    <w:name w:val="List Continue 3"/>
    <w:basedOn w:val="ListContinue"/>
    <w:semiHidden/>
    <w:rsid w:val="00A23C68"/>
    <w:pPr>
      <w:ind w:left="1440"/>
    </w:pPr>
  </w:style>
  <w:style w:type="paragraph" w:styleId="ListContinue4">
    <w:name w:val="List Continue 4"/>
    <w:basedOn w:val="ListContinue"/>
    <w:semiHidden/>
    <w:rsid w:val="00A23C68"/>
    <w:pPr>
      <w:ind w:left="1800"/>
    </w:pPr>
  </w:style>
  <w:style w:type="paragraph" w:styleId="ListContinue5">
    <w:name w:val="List Continue 5"/>
    <w:basedOn w:val="ListContinue"/>
    <w:semiHidden/>
    <w:rsid w:val="00A23C68"/>
    <w:pPr>
      <w:ind w:left="2160"/>
    </w:pPr>
  </w:style>
  <w:style w:type="paragraph" w:customStyle="1" w:styleId="Paragraph3">
    <w:name w:val="Paragraph3"/>
    <w:basedOn w:val="Paragraph2"/>
    <w:autoRedefine/>
    <w:rsid w:val="00A23C68"/>
    <w:pPr>
      <w:tabs>
        <w:tab w:val="left" w:pos="2160"/>
      </w:tabs>
      <w:ind w:left="2160"/>
    </w:pPr>
  </w:style>
  <w:style w:type="paragraph" w:customStyle="1" w:styleId="Paragraph4">
    <w:name w:val="Paragraph4"/>
    <w:basedOn w:val="Paragraph3"/>
    <w:autoRedefine/>
    <w:rsid w:val="00A23C68"/>
    <w:pPr>
      <w:tabs>
        <w:tab w:val="clear" w:pos="720"/>
        <w:tab w:val="clear" w:pos="1440"/>
        <w:tab w:val="clear" w:pos="2160"/>
        <w:tab w:val="left" w:pos="2880"/>
      </w:tabs>
      <w:ind w:left="2880"/>
    </w:pPr>
  </w:style>
  <w:style w:type="paragraph" w:customStyle="1" w:styleId="Paragraph5">
    <w:name w:val="Paragraph5"/>
    <w:basedOn w:val="Paragraph4"/>
    <w:autoRedefine/>
    <w:rsid w:val="00A23C68"/>
    <w:pPr>
      <w:tabs>
        <w:tab w:val="clear" w:pos="2880"/>
        <w:tab w:val="left" w:pos="3600"/>
      </w:tabs>
      <w:ind w:left="3600"/>
    </w:pPr>
  </w:style>
  <w:style w:type="paragraph" w:styleId="Closing">
    <w:name w:val="Closing"/>
    <w:basedOn w:val="Normal"/>
    <w:link w:val="ClosingChar"/>
    <w:rsid w:val="00A23C68"/>
    <w:pPr>
      <w:spacing w:before="720"/>
      <w:jc w:val="center"/>
    </w:pPr>
    <w:rPr>
      <w:caps/>
    </w:rPr>
  </w:style>
  <w:style w:type="paragraph" w:customStyle="1" w:styleId="Paragraph8">
    <w:name w:val="Paragraph8"/>
    <w:basedOn w:val="Paragraph7"/>
    <w:qFormat/>
    <w:rsid w:val="00A23C68"/>
    <w:pPr>
      <w:tabs>
        <w:tab w:val="clear" w:pos="5040"/>
        <w:tab w:val="left" w:pos="5760"/>
      </w:tabs>
      <w:ind w:left="5760"/>
    </w:pPr>
  </w:style>
  <w:style w:type="paragraph" w:customStyle="1" w:styleId="CSILevel0">
    <w:name w:val="CSILevel0"/>
    <w:qFormat/>
    <w:rsid w:val="00FF5EAA"/>
    <w:pPr>
      <w:numPr>
        <w:numId w:val="2"/>
      </w:numPr>
      <w:spacing w:before="86"/>
    </w:pPr>
    <w:rPr>
      <w:rFonts w:ascii="Arial" w:eastAsia="Arial" w:hAnsi="Arial" w:cs="Arial"/>
      <w:b/>
      <w:bCs/>
      <w:caps/>
    </w:rPr>
  </w:style>
  <w:style w:type="paragraph" w:customStyle="1" w:styleId="CSILevel1">
    <w:name w:val="CSILevel1"/>
    <w:qFormat/>
    <w:rsid w:val="00FF5EAA"/>
    <w:pPr>
      <w:numPr>
        <w:ilvl w:val="1"/>
        <w:numId w:val="2"/>
      </w:numPr>
      <w:spacing w:before="86"/>
      <w:outlineLvl w:val="0"/>
    </w:pPr>
    <w:rPr>
      <w:rFonts w:ascii="Arial" w:eastAsia="Arial" w:hAnsi="Arial" w:cs="Arial"/>
      <w:b/>
      <w:bCs/>
      <w:caps/>
    </w:rPr>
  </w:style>
  <w:style w:type="paragraph" w:customStyle="1" w:styleId="CSILevel2">
    <w:name w:val="CSILevel2"/>
    <w:qFormat/>
    <w:rsid w:val="00FF5EAA"/>
    <w:pPr>
      <w:numPr>
        <w:ilvl w:val="2"/>
        <w:numId w:val="2"/>
      </w:numPr>
      <w:spacing w:before="86"/>
      <w:outlineLvl w:val="1"/>
    </w:pPr>
    <w:rPr>
      <w:rFonts w:ascii="Arial" w:eastAsia="Arial" w:hAnsi="Arial" w:cs="Arial"/>
      <w:b/>
      <w:bCs/>
      <w:caps/>
    </w:rPr>
  </w:style>
  <w:style w:type="paragraph" w:customStyle="1" w:styleId="CSILevel3">
    <w:name w:val="CSILevel3"/>
    <w:qFormat/>
    <w:rsid w:val="00FF5EAA"/>
    <w:pPr>
      <w:numPr>
        <w:ilvl w:val="3"/>
        <w:numId w:val="2"/>
      </w:numPr>
      <w:spacing w:before="86"/>
      <w:outlineLvl w:val="2"/>
    </w:pPr>
    <w:rPr>
      <w:rFonts w:ascii="Arial" w:eastAsia="Arial" w:hAnsi="Arial" w:cs="Arial"/>
    </w:rPr>
  </w:style>
  <w:style w:type="paragraph" w:customStyle="1" w:styleId="CSILevel4">
    <w:name w:val="CSILevel4"/>
    <w:qFormat/>
    <w:rsid w:val="00FF5EAA"/>
    <w:pPr>
      <w:numPr>
        <w:ilvl w:val="4"/>
        <w:numId w:val="2"/>
      </w:numPr>
      <w:spacing w:before="14"/>
      <w:outlineLvl w:val="3"/>
    </w:pPr>
    <w:rPr>
      <w:rFonts w:ascii="Arial" w:eastAsia="Arial" w:hAnsi="Arial" w:cs="Arial"/>
    </w:rPr>
  </w:style>
  <w:style w:type="paragraph" w:customStyle="1" w:styleId="CSILevel5">
    <w:name w:val="CSILevel5"/>
    <w:qFormat/>
    <w:rsid w:val="00FF5EAA"/>
    <w:pPr>
      <w:numPr>
        <w:ilvl w:val="5"/>
        <w:numId w:val="2"/>
      </w:numPr>
      <w:spacing w:before="14"/>
      <w:outlineLvl w:val="4"/>
    </w:pPr>
    <w:rPr>
      <w:rFonts w:ascii="Arial" w:eastAsia="Arial" w:hAnsi="Arial" w:cs="Arial"/>
    </w:rPr>
  </w:style>
  <w:style w:type="paragraph" w:customStyle="1" w:styleId="CSILevel6">
    <w:name w:val="CSILevel6"/>
    <w:qFormat/>
    <w:rsid w:val="00FF5EAA"/>
    <w:pPr>
      <w:numPr>
        <w:ilvl w:val="6"/>
        <w:numId w:val="2"/>
      </w:numPr>
      <w:spacing w:before="14"/>
      <w:outlineLvl w:val="5"/>
    </w:pPr>
    <w:rPr>
      <w:rFonts w:ascii="Arial" w:eastAsia="Arial" w:hAnsi="Arial" w:cs="Arial"/>
    </w:rPr>
  </w:style>
  <w:style w:type="paragraph" w:customStyle="1" w:styleId="CSILevel7">
    <w:name w:val="CSILevel7"/>
    <w:qFormat/>
    <w:rsid w:val="00FF5EAA"/>
    <w:pPr>
      <w:numPr>
        <w:ilvl w:val="7"/>
        <w:numId w:val="2"/>
      </w:numPr>
      <w:spacing w:before="14"/>
      <w:outlineLvl w:val="6"/>
    </w:pPr>
    <w:rPr>
      <w:rFonts w:ascii="Arial" w:eastAsia="Arial" w:hAnsi="Arial" w:cs="Arial"/>
    </w:rPr>
  </w:style>
  <w:style w:type="paragraph" w:customStyle="1" w:styleId="CSILevel8">
    <w:name w:val="CSILevel8"/>
    <w:qFormat/>
    <w:rsid w:val="00FF5EAA"/>
    <w:pPr>
      <w:numPr>
        <w:ilvl w:val="8"/>
        <w:numId w:val="2"/>
      </w:numPr>
      <w:spacing w:before="14"/>
      <w:outlineLvl w:val="7"/>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Style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0A715-4AA6-442C-8962-EED48F156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Style1.DOT</Template>
  <TotalTime>47</TotalTime>
  <Pages>11</Pages>
  <Words>4115</Words>
  <Characters>23373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Basic Electrical Materials &amp; Methdos</vt:lpstr>
    </vt:vector>
  </TitlesOfParts>
  <Company>mfia</Company>
  <LinksUpToDate>false</LinksUpToDate>
  <CharactersWithSpaces>27434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Electrical Materials &amp; Methdos</dc:title>
  <dc:creator>KRISTI BROWN</dc:creator>
  <cp:lastModifiedBy>Denise Taylor</cp:lastModifiedBy>
  <cp:revision>5</cp:revision>
  <cp:lastPrinted>1998-02-12T16:30:00Z</cp:lastPrinted>
  <dcterms:created xsi:type="dcterms:W3CDTF">2022-04-20T20:15:00Z</dcterms:created>
  <dcterms:modified xsi:type="dcterms:W3CDTF">2022-05-17T21:10:00Z</dcterms:modified>
</cp:coreProperties>
</file>